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12" w:rsidRPr="00537712" w:rsidRDefault="00537712" w:rsidP="00537712">
      <w:pPr>
        <w:jc w:val="center"/>
        <w:rPr>
          <w:b/>
          <w:bCs/>
          <w:sz w:val="24"/>
          <w:szCs w:val="24"/>
        </w:rPr>
      </w:pPr>
      <w:r w:rsidRPr="00DF2870">
        <w:rPr>
          <w:b/>
        </w:rPr>
        <w:t>PERNYATAAN PERSETUJUAN TIM PENGUJI</w:t>
      </w:r>
    </w:p>
    <w:p w:rsidR="00537712" w:rsidRPr="00DF2870" w:rsidRDefault="00537712" w:rsidP="00537712">
      <w:pPr>
        <w:pStyle w:val="BodyText"/>
        <w:ind w:right="11"/>
        <w:rPr>
          <w:b/>
          <w:sz w:val="26"/>
        </w:rPr>
      </w:pPr>
    </w:p>
    <w:p w:rsidR="00537712" w:rsidRPr="00DF2870" w:rsidRDefault="00537712" w:rsidP="00537712">
      <w:pPr>
        <w:pStyle w:val="BodyText"/>
        <w:spacing w:line="360" w:lineRule="auto"/>
        <w:ind w:right="11"/>
        <w:jc w:val="center"/>
        <w:rPr>
          <w:b/>
        </w:rPr>
      </w:pPr>
      <w:proofErr w:type="spellStart"/>
      <w:r w:rsidRPr="00DF2870">
        <w:rPr>
          <w:b/>
        </w:rPr>
        <w:t>Karya</w:t>
      </w:r>
      <w:proofErr w:type="spellEnd"/>
      <w:r w:rsidRPr="00DF2870">
        <w:rPr>
          <w:b/>
        </w:rPr>
        <w:t xml:space="preserve"> </w:t>
      </w:r>
      <w:proofErr w:type="spellStart"/>
      <w:r w:rsidRPr="00DF2870">
        <w:rPr>
          <w:b/>
        </w:rPr>
        <w:t>Tulis</w:t>
      </w:r>
      <w:proofErr w:type="spellEnd"/>
      <w:r w:rsidRPr="00DF2870">
        <w:rPr>
          <w:b/>
        </w:rPr>
        <w:t xml:space="preserve"> </w:t>
      </w:r>
      <w:proofErr w:type="spellStart"/>
      <w:r w:rsidRPr="00DF2870">
        <w:rPr>
          <w:b/>
        </w:rPr>
        <w:t>Ilmiah</w:t>
      </w:r>
      <w:proofErr w:type="spellEnd"/>
      <w:r w:rsidRPr="00DF2870">
        <w:rPr>
          <w:b/>
        </w:rPr>
        <w:t xml:space="preserve"> </w:t>
      </w:r>
      <w:proofErr w:type="spellStart"/>
      <w:r w:rsidRPr="00DF2870">
        <w:rPr>
          <w:b/>
        </w:rPr>
        <w:t>dengan</w:t>
      </w:r>
      <w:proofErr w:type="spellEnd"/>
      <w:r w:rsidRPr="00DF2870">
        <w:rPr>
          <w:b/>
        </w:rPr>
        <w:t xml:space="preserve"> </w:t>
      </w:r>
      <w:proofErr w:type="spellStart"/>
      <w:r w:rsidRPr="00DF2870">
        <w:rPr>
          <w:b/>
        </w:rPr>
        <w:t>Judul</w:t>
      </w:r>
      <w:proofErr w:type="spellEnd"/>
      <w:r w:rsidRPr="00DF2870">
        <w:rPr>
          <w:b/>
        </w:rPr>
        <w:t xml:space="preserve"> “</w:t>
      </w:r>
      <w:r w:rsidRPr="00DF2870">
        <w:rPr>
          <w:b/>
          <w:lang w:val="id-ID"/>
        </w:rPr>
        <w:t>Hubungan Kebisingan dan Karakteristik Pekerja dengan Keluhan Gangguan Pendengaran pada Pekerja Konstruksi di PT Wijaya Karya (WIKA) Kota Cimahi</w:t>
      </w:r>
      <w:r w:rsidRPr="00DF2870">
        <w:rPr>
          <w:b/>
        </w:rPr>
        <w:t xml:space="preserve">” </w:t>
      </w:r>
      <w:proofErr w:type="spellStart"/>
      <w:r w:rsidRPr="00DF2870">
        <w:rPr>
          <w:b/>
        </w:rPr>
        <w:t>telah</w:t>
      </w:r>
      <w:proofErr w:type="spellEnd"/>
      <w:r w:rsidRPr="00DF2870">
        <w:rPr>
          <w:b/>
        </w:rPr>
        <w:t xml:space="preserve"> </w:t>
      </w:r>
      <w:proofErr w:type="spellStart"/>
      <w:r w:rsidRPr="00DF2870">
        <w:rPr>
          <w:b/>
        </w:rPr>
        <w:t>dipertahankan</w:t>
      </w:r>
      <w:proofErr w:type="spellEnd"/>
      <w:r w:rsidRPr="00DF2870">
        <w:rPr>
          <w:b/>
        </w:rPr>
        <w:t xml:space="preserve">, </w:t>
      </w:r>
      <w:proofErr w:type="spellStart"/>
      <w:r w:rsidRPr="00DF2870">
        <w:rPr>
          <w:b/>
        </w:rPr>
        <w:t>diperiksa</w:t>
      </w:r>
      <w:proofErr w:type="spellEnd"/>
      <w:r w:rsidRPr="00DF2870">
        <w:rPr>
          <w:b/>
        </w:rPr>
        <w:t xml:space="preserve">, </w:t>
      </w:r>
      <w:proofErr w:type="spellStart"/>
      <w:r w:rsidRPr="00DF2870">
        <w:rPr>
          <w:b/>
        </w:rPr>
        <w:t>dan</w:t>
      </w:r>
      <w:proofErr w:type="spellEnd"/>
      <w:r w:rsidRPr="00DF2870">
        <w:rPr>
          <w:b/>
        </w:rPr>
        <w:t xml:space="preserve"> </w:t>
      </w:r>
      <w:proofErr w:type="spellStart"/>
      <w:r w:rsidRPr="00DF2870">
        <w:rPr>
          <w:b/>
        </w:rPr>
        <w:t>disetujui</w:t>
      </w:r>
      <w:proofErr w:type="spellEnd"/>
      <w:r w:rsidRPr="00DF2870">
        <w:rPr>
          <w:b/>
        </w:rPr>
        <w:t xml:space="preserve"> di </w:t>
      </w:r>
      <w:proofErr w:type="spellStart"/>
      <w:r w:rsidRPr="00DF2870">
        <w:rPr>
          <w:b/>
        </w:rPr>
        <w:t>depan</w:t>
      </w:r>
      <w:proofErr w:type="spellEnd"/>
      <w:r w:rsidRPr="00DF2870">
        <w:rPr>
          <w:b/>
        </w:rPr>
        <w:t xml:space="preserve"> </w:t>
      </w:r>
      <w:proofErr w:type="spellStart"/>
      <w:proofErr w:type="gramStart"/>
      <w:r w:rsidRPr="00DF2870">
        <w:rPr>
          <w:b/>
        </w:rPr>
        <w:t>tim</w:t>
      </w:r>
      <w:proofErr w:type="spellEnd"/>
      <w:proofErr w:type="gramEnd"/>
      <w:r w:rsidRPr="00DF2870">
        <w:rPr>
          <w:b/>
        </w:rPr>
        <w:t xml:space="preserve"> </w:t>
      </w:r>
      <w:proofErr w:type="spellStart"/>
      <w:r w:rsidRPr="00DF2870">
        <w:rPr>
          <w:b/>
        </w:rPr>
        <w:t>penguji</w:t>
      </w:r>
      <w:proofErr w:type="spellEnd"/>
      <w:r w:rsidRPr="00DF2870">
        <w:rPr>
          <w:b/>
        </w:rPr>
        <w:t>.</w:t>
      </w:r>
    </w:p>
    <w:p w:rsidR="00537712" w:rsidRDefault="00537712" w:rsidP="00537712">
      <w:pPr>
        <w:pStyle w:val="BodyText"/>
        <w:rPr>
          <w:sz w:val="26"/>
        </w:rPr>
      </w:pPr>
    </w:p>
    <w:p w:rsidR="00537712" w:rsidRDefault="00537712" w:rsidP="00537712">
      <w:pPr>
        <w:pStyle w:val="BodyText"/>
        <w:rPr>
          <w:sz w:val="26"/>
        </w:rPr>
      </w:pPr>
    </w:p>
    <w:p w:rsidR="00537712" w:rsidRPr="00EC0AF9" w:rsidRDefault="00537712" w:rsidP="00537712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395"/>
      </w:tblGrid>
      <w:tr w:rsidR="00537712" w:rsidRPr="00EC0AF9" w:rsidTr="00733A5A">
        <w:tc>
          <w:tcPr>
            <w:tcW w:w="4395" w:type="dxa"/>
          </w:tcPr>
          <w:p w:rsidR="00537712" w:rsidRDefault="00537712" w:rsidP="00537712">
            <w:pPr>
              <w:pStyle w:val="BodyText"/>
              <w:tabs>
                <w:tab w:val="center" w:pos="2089"/>
                <w:tab w:val="right" w:pos="4179"/>
              </w:tabs>
              <w:jc w:val="center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9D7513" wp14:editId="6FA139BC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859790</wp:posOffset>
                      </wp:positionV>
                      <wp:extent cx="19240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85pt,67.7pt" to="177.3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" strokecolor="black [3040]"/>
                  </w:pict>
                </mc:Fallback>
              </mc:AlternateContent>
            </w:r>
          </w:p>
          <w:p w:rsidR="00537712" w:rsidRDefault="00537712" w:rsidP="00537712">
            <w:pPr>
              <w:pStyle w:val="BodyText"/>
              <w:tabs>
                <w:tab w:val="center" w:pos="2089"/>
                <w:tab w:val="right" w:pos="4179"/>
              </w:tabs>
              <w:jc w:val="center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0351CF61" wp14:editId="748D7F25">
                  <wp:extent cx="1415972" cy="1171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712" w:rsidRDefault="00537712" w:rsidP="00537712">
            <w:pPr>
              <w:pStyle w:val="BodyText"/>
              <w:tabs>
                <w:tab w:val="center" w:pos="2089"/>
                <w:tab w:val="right" w:pos="4179"/>
              </w:tabs>
              <w:jc w:val="center"/>
              <w:rPr>
                <w:noProof/>
                <w:sz w:val="20"/>
                <w:lang w:val="en-US"/>
              </w:rPr>
            </w:pPr>
          </w:p>
          <w:p w:rsidR="00537712" w:rsidRPr="00537712" w:rsidRDefault="00537712" w:rsidP="00733A5A">
            <w:pPr>
              <w:pStyle w:val="BodyText"/>
              <w:tabs>
                <w:tab w:val="center" w:pos="2089"/>
                <w:tab w:val="right" w:pos="4179"/>
              </w:tabs>
              <w:rPr>
                <w:lang w:val="en-US"/>
              </w:rPr>
            </w:pPr>
          </w:p>
        </w:tc>
        <w:tc>
          <w:tcPr>
            <w:tcW w:w="4395" w:type="dxa"/>
          </w:tcPr>
          <w:p w:rsidR="00537712" w:rsidRDefault="00537712" w:rsidP="00733A5A">
            <w:pPr>
              <w:pStyle w:val="BodyText"/>
              <w:jc w:val="center"/>
              <w:rPr>
                <w:b/>
              </w:rPr>
            </w:pPr>
          </w:p>
          <w:p w:rsidR="00537712" w:rsidRPr="00DF2870" w:rsidRDefault="00537712" w:rsidP="00733A5A">
            <w:pPr>
              <w:pStyle w:val="BodyText"/>
              <w:jc w:val="center"/>
              <w:rPr>
                <w:b/>
              </w:rPr>
            </w:pPr>
            <w:r w:rsidRPr="00DF2870">
              <w:rPr>
                <w:b/>
              </w:rPr>
              <w:t>Ketua Sidang</w:t>
            </w:r>
          </w:p>
          <w:p w:rsidR="00537712" w:rsidRPr="00DF2870" w:rsidRDefault="00537712" w:rsidP="00733A5A">
            <w:pPr>
              <w:pStyle w:val="BodyText"/>
              <w:jc w:val="center"/>
            </w:pPr>
            <w:r w:rsidRPr="00DF2870">
              <w:t>Sri Slamet Mulyati, S.K.M., M.Kes</w:t>
            </w:r>
          </w:p>
          <w:p w:rsidR="00537712" w:rsidRDefault="00537712" w:rsidP="00733A5A">
            <w:pPr>
              <w:pStyle w:val="BodyText"/>
              <w:jc w:val="center"/>
            </w:pPr>
            <w:r w:rsidRPr="00DF2870">
              <w:t>NIP 197511152006042003</w:t>
            </w:r>
          </w:p>
          <w:p w:rsidR="00537712" w:rsidRDefault="00537712" w:rsidP="00733A5A">
            <w:pPr>
              <w:pStyle w:val="BodyText"/>
              <w:jc w:val="center"/>
            </w:pPr>
          </w:p>
          <w:p w:rsidR="00537712" w:rsidRDefault="00537712" w:rsidP="00733A5A">
            <w:pPr>
              <w:pStyle w:val="BodyText"/>
              <w:jc w:val="center"/>
            </w:pPr>
          </w:p>
          <w:p w:rsidR="00537712" w:rsidRPr="00DF2870" w:rsidRDefault="00537712" w:rsidP="00733A5A">
            <w:pPr>
              <w:pStyle w:val="BodyText"/>
              <w:jc w:val="center"/>
            </w:pPr>
          </w:p>
        </w:tc>
      </w:tr>
      <w:tr w:rsidR="00537712" w:rsidRPr="00EC0AF9" w:rsidTr="00733A5A">
        <w:tc>
          <w:tcPr>
            <w:tcW w:w="4395" w:type="dxa"/>
          </w:tcPr>
          <w:p w:rsidR="00537712" w:rsidRDefault="00537712" w:rsidP="00537712">
            <w:pPr>
              <w:pStyle w:val="BodyText"/>
              <w:tabs>
                <w:tab w:val="left" w:pos="560"/>
              </w:tabs>
              <w:jc w:val="center"/>
            </w:pPr>
            <w:r>
              <w:rPr>
                <w:rFonts w:ascii="Calibri" w:hAnsi="Calibri" w:cs="Calibri"/>
                <w:noProof/>
                <w:color w:val="000000"/>
                <w:lang w:val="en-US"/>
              </w:rPr>
              <w:drawing>
                <wp:inline distT="0" distB="0" distL="0" distR="0">
                  <wp:extent cx="1600200" cy="485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712" w:rsidRPr="00537712" w:rsidRDefault="00537712" w:rsidP="00537712">
            <w:pPr>
              <w:pStyle w:val="BodyText"/>
              <w:rPr>
                <w:lang w:val="en-US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8EB48E" wp14:editId="55B18FEA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194310</wp:posOffset>
                      </wp:positionV>
                      <wp:extent cx="19240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25pt,15.3pt" to="170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" strokecolor="black [3040]"/>
                  </w:pict>
                </mc:Fallback>
              </mc:AlternateContent>
            </w:r>
          </w:p>
        </w:tc>
        <w:tc>
          <w:tcPr>
            <w:tcW w:w="4395" w:type="dxa"/>
          </w:tcPr>
          <w:p w:rsidR="00537712" w:rsidRDefault="00537712" w:rsidP="00733A5A">
            <w:pPr>
              <w:pStyle w:val="BodyText"/>
              <w:jc w:val="center"/>
              <w:rPr>
                <w:b/>
              </w:rPr>
            </w:pPr>
          </w:p>
          <w:p w:rsidR="00537712" w:rsidRPr="009675CA" w:rsidRDefault="00537712" w:rsidP="00733A5A">
            <w:pPr>
              <w:pStyle w:val="BodyText"/>
              <w:jc w:val="center"/>
              <w:rPr>
                <w:b/>
              </w:rPr>
            </w:pPr>
            <w:r w:rsidRPr="009675CA">
              <w:rPr>
                <w:b/>
              </w:rPr>
              <w:t>Penguji I</w:t>
            </w:r>
          </w:p>
          <w:p w:rsidR="00537712" w:rsidRPr="00DF2870" w:rsidRDefault="00537712" w:rsidP="00733A5A">
            <w:pPr>
              <w:pStyle w:val="BodyText"/>
              <w:jc w:val="center"/>
            </w:pPr>
            <w:r w:rsidRPr="00DF2870">
              <w:t>Dindin Wahyudin, S.Pd., M.Sc</w:t>
            </w:r>
          </w:p>
          <w:p w:rsidR="00537712" w:rsidRPr="00DF2870" w:rsidRDefault="00537712" w:rsidP="00733A5A">
            <w:pPr>
              <w:pStyle w:val="BodyText"/>
              <w:jc w:val="center"/>
            </w:pPr>
            <w:r w:rsidRPr="00DF2870">
              <w:t>NIP 196503201986031001</w:t>
            </w:r>
          </w:p>
          <w:p w:rsidR="00537712" w:rsidRPr="00DF2870" w:rsidRDefault="00537712" w:rsidP="00733A5A">
            <w:pPr>
              <w:pStyle w:val="BodyText"/>
              <w:jc w:val="center"/>
            </w:pPr>
          </w:p>
          <w:p w:rsidR="00537712" w:rsidRPr="00DF2870" w:rsidRDefault="00537712" w:rsidP="00733A5A">
            <w:pPr>
              <w:pStyle w:val="BodyText"/>
              <w:jc w:val="center"/>
            </w:pPr>
          </w:p>
          <w:p w:rsidR="00537712" w:rsidRPr="00DF2870" w:rsidRDefault="00537712" w:rsidP="00733A5A">
            <w:pPr>
              <w:pStyle w:val="BodyText"/>
              <w:jc w:val="center"/>
            </w:pPr>
          </w:p>
        </w:tc>
        <w:bookmarkStart w:id="0" w:name="_GoBack"/>
        <w:bookmarkEnd w:id="0"/>
      </w:tr>
      <w:tr w:rsidR="00537712" w:rsidRPr="00EC0AF9" w:rsidTr="00733A5A">
        <w:tc>
          <w:tcPr>
            <w:tcW w:w="4395" w:type="dxa"/>
          </w:tcPr>
          <w:p w:rsidR="00537712" w:rsidRDefault="00537712" w:rsidP="00537712">
            <w:pPr>
              <w:pStyle w:val="BodyText"/>
              <w:jc w:val="center"/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04E6D9A" wp14:editId="5BCF4CDD">
                  <wp:extent cx="762000" cy="7143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712" w:rsidRPr="00537712" w:rsidRDefault="00537712" w:rsidP="00537712">
            <w:pPr>
              <w:pStyle w:val="BodyText"/>
              <w:jc w:val="center"/>
              <w:rPr>
                <w:lang w:val="en-US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616264" wp14:editId="6C084109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83820</wp:posOffset>
                      </wp:positionV>
                      <wp:extent cx="19240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.75pt,6.6pt" to="171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" strokecolor="black [3040]"/>
                  </w:pict>
                </mc:Fallback>
              </mc:AlternateContent>
            </w:r>
          </w:p>
        </w:tc>
        <w:tc>
          <w:tcPr>
            <w:tcW w:w="4395" w:type="dxa"/>
          </w:tcPr>
          <w:p w:rsidR="00537712" w:rsidRDefault="00537712" w:rsidP="00733A5A">
            <w:pPr>
              <w:pStyle w:val="BodyText"/>
              <w:jc w:val="center"/>
              <w:rPr>
                <w:b/>
              </w:rPr>
            </w:pPr>
          </w:p>
          <w:p w:rsidR="00537712" w:rsidRPr="009675CA" w:rsidRDefault="00537712" w:rsidP="00733A5A">
            <w:pPr>
              <w:pStyle w:val="BodyText"/>
              <w:jc w:val="center"/>
              <w:rPr>
                <w:b/>
              </w:rPr>
            </w:pPr>
            <w:r w:rsidRPr="009675CA">
              <w:rPr>
                <w:b/>
              </w:rPr>
              <w:t>Penguji II</w:t>
            </w:r>
          </w:p>
          <w:p w:rsidR="00537712" w:rsidRPr="00DF2870" w:rsidRDefault="00537712" w:rsidP="00733A5A">
            <w:pPr>
              <w:pStyle w:val="BodyText"/>
              <w:jc w:val="center"/>
            </w:pPr>
            <w:r w:rsidRPr="00DF2870">
              <w:t>Dr. Irmawartini, S.Pd., M.K.M</w:t>
            </w:r>
          </w:p>
          <w:p w:rsidR="00537712" w:rsidRPr="00DF2870" w:rsidRDefault="00537712" w:rsidP="00733A5A">
            <w:pPr>
              <w:pStyle w:val="BodyText"/>
              <w:jc w:val="center"/>
            </w:pPr>
            <w:r w:rsidRPr="00DF2870">
              <w:t>NIP 197108171994032002</w:t>
            </w:r>
          </w:p>
          <w:p w:rsidR="00537712" w:rsidRPr="00DF2870" w:rsidRDefault="00537712" w:rsidP="00733A5A">
            <w:pPr>
              <w:pStyle w:val="BodyText"/>
              <w:jc w:val="center"/>
            </w:pPr>
          </w:p>
          <w:p w:rsidR="00537712" w:rsidRPr="00DF2870" w:rsidRDefault="00537712" w:rsidP="00733A5A">
            <w:pPr>
              <w:pStyle w:val="BodyText"/>
              <w:jc w:val="center"/>
            </w:pPr>
          </w:p>
          <w:p w:rsidR="00537712" w:rsidRPr="00DF2870" w:rsidRDefault="00537712" w:rsidP="00733A5A">
            <w:pPr>
              <w:pStyle w:val="BodyText"/>
              <w:jc w:val="center"/>
            </w:pPr>
          </w:p>
        </w:tc>
      </w:tr>
    </w:tbl>
    <w:p w:rsidR="00537712" w:rsidRDefault="00537712" w:rsidP="00537712">
      <w:pPr>
        <w:pStyle w:val="BodyText"/>
        <w:rPr>
          <w:sz w:val="26"/>
        </w:rPr>
      </w:pPr>
    </w:p>
    <w:p w:rsidR="00537712" w:rsidRDefault="00537712" w:rsidP="00537712">
      <w:pPr>
        <w:pStyle w:val="BodyText"/>
        <w:rPr>
          <w:sz w:val="26"/>
        </w:rPr>
      </w:pPr>
    </w:p>
    <w:p w:rsidR="00002D27" w:rsidRDefault="00002D27"/>
    <w:sectPr w:rsidR="0000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12"/>
    <w:rsid w:val="00002D27"/>
    <w:rsid w:val="005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77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77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37712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7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3771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3771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37712"/>
    <w:pPr>
      <w:spacing w:after="0" w:line="240" w:lineRule="auto"/>
    </w:pPr>
    <w:rPr>
      <w:rFonts w:ascii="Calibri" w:eastAsia="Calibri" w:hAnsi="Calibri" w:cs="SimSun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7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7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</dc:creator>
  <cp:lastModifiedBy>AJI</cp:lastModifiedBy>
  <cp:revision>1</cp:revision>
  <dcterms:created xsi:type="dcterms:W3CDTF">2021-10-25T05:08:00Z</dcterms:created>
  <dcterms:modified xsi:type="dcterms:W3CDTF">2021-10-25T05:30:00Z</dcterms:modified>
</cp:coreProperties>
</file>