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imes New Roman" w:hAnsi="Times New Roman" w:eastAsia="SimSun" w:cs="Times New Roman"/>
          <w:b/>
          <w:bCs/>
          <w:sz w:val="28"/>
          <w:szCs w:val="28"/>
          <w:lang w:eastAsia="id-ID"/>
        </w:rPr>
      </w:pPr>
      <w:bookmarkStart w:id="0" w:name="_Toc18535_WPSOffice_Level1"/>
      <w:r>
        <w:rPr>
          <w:rFonts w:ascii="Times New Roman" w:hAnsi="Times New Roman" w:eastAsia="SimSun" w:cs="Times New Roman"/>
          <w:b/>
          <w:bCs/>
          <w:sz w:val="28"/>
          <w:szCs w:val="28"/>
          <w:lang w:eastAsia="id-ID"/>
        </w:rPr>
        <w:t>DAFTAR PUSTAKA</w:t>
      </w:r>
      <w:bookmarkEnd w:id="0"/>
    </w:p>
    <w:p>
      <w:pPr>
        <w:spacing w:after="0" w:line="360" w:lineRule="auto"/>
        <w:jc w:val="center"/>
        <w:rPr>
          <w:rFonts w:ascii="Times New Roman" w:hAnsi="Times New Roman" w:eastAsia="SimSun" w:cs="Times New Roman"/>
          <w:sz w:val="28"/>
          <w:szCs w:val="28"/>
          <w:lang w:eastAsia="id-ID"/>
        </w:rPr>
      </w:pPr>
    </w:p>
    <w:p>
      <w:pPr>
        <w:numPr>
          <w:ilvl w:val="0"/>
          <w:numId w:val="1"/>
        </w:numPr>
        <w:spacing w:after="120" w:afterLines="50" w:line="360" w:lineRule="auto"/>
        <w:jc w:val="both"/>
        <w:rPr>
          <w:rFonts w:ascii="Times New Roman" w:hAnsi="Times New Roman" w:eastAsia="SimSun" w:cs="Times New Roman"/>
          <w:sz w:val="24"/>
          <w:szCs w:val="24"/>
          <w:lang w:eastAsia="id-ID"/>
        </w:rPr>
      </w:pPr>
      <w:r>
        <w:rPr>
          <w:rFonts w:ascii="Times New Roman" w:hAnsi="Times New Roman" w:eastAsia="SimSun" w:cs="Times New Roman"/>
          <w:sz w:val="24"/>
          <w:szCs w:val="24"/>
          <w:lang w:eastAsia="id-ID"/>
        </w:rPr>
        <w:t xml:space="preserve">Depkes RI. 2017. Capaian Kinerja Kemenkes RI [Diakses pada tanggal 16 Maret 2020]. http//www.depkes.go.id  </w:t>
      </w:r>
    </w:p>
    <w:p>
      <w:pPr>
        <w:pStyle w:val="12"/>
        <w:numPr>
          <w:ilvl w:val="0"/>
          <w:numId w:val="2"/>
        </w:numPr>
        <w:spacing w:line="360" w:lineRule="auto"/>
        <w:rPr>
          <w:rFonts w:eastAsia="SimSun"/>
          <w:lang w:eastAsia="id-ID"/>
        </w:rPr>
      </w:pPr>
      <w:r>
        <w:rPr>
          <w:lang w:eastAsia="id-ID"/>
        </w:rPr>
        <w:t>Badan Perencanaan Pembangunan Nasional, 2012</w:t>
      </w:r>
    </w:p>
    <w:p>
      <w:pPr>
        <w:numPr>
          <w:ilvl w:val="0"/>
          <w:numId w:val="3"/>
        </w:numPr>
        <w:spacing w:after="120" w:afterLines="50" w:line="360" w:lineRule="auto"/>
        <w:jc w:val="both"/>
        <w:rPr>
          <w:rFonts w:ascii="Times New Roman" w:hAnsi="Times New Roman" w:eastAsia="SimSun" w:cs="Times New Roman"/>
          <w:sz w:val="24"/>
          <w:szCs w:val="24"/>
          <w:lang w:eastAsia="id-ID"/>
        </w:rPr>
      </w:pPr>
      <w:r>
        <w:rPr>
          <w:rFonts w:ascii="Times New Roman" w:hAnsi="Times New Roman" w:eastAsia="SimSun" w:cs="Times New Roman"/>
          <w:sz w:val="24"/>
          <w:szCs w:val="24"/>
          <w:lang w:eastAsia="id-ID"/>
        </w:rPr>
        <w:t xml:space="preserve">Dewi, Vivian. 2010. Asuhan Neonatus Bayi dan Anak Balita. Jakarta: Salemba Medika  </w:t>
      </w:r>
    </w:p>
    <w:p>
      <w:pPr>
        <w:numPr>
          <w:ilvl w:val="0"/>
          <w:numId w:val="3"/>
        </w:numPr>
        <w:spacing w:after="120" w:afterLines="50" w:line="360" w:lineRule="auto"/>
        <w:jc w:val="both"/>
        <w:rPr>
          <w:rFonts w:ascii="Times New Roman" w:hAnsi="Times New Roman" w:eastAsia="SimSun" w:cs="Times New Roman"/>
          <w:sz w:val="24"/>
          <w:szCs w:val="24"/>
          <w:lang w:eastAsia="id-ID"/>
        </w:rPr>
      </w:pPr>
      <w:r>
        <w:rPr>
          <w:rFonts w:ascii="Times New Roman" w:hAnsi="Times New Roman" w:eastAsia="SimSun" w:cs="Times New Roman"/>
          <w:sz w:val="24"/>
          <w:szCs w:val="24"/>
          <w:lang w:eastAsia="id-ID"/>
        </w:rPr>
        <w:t>Anonim. 2015. Riset Kesehatan Dasar. Badan Penelitian dan Pengembangan Kesehatan Kementerian Kesehatan Republik Indonesia. Jakarta.</w:t>
      </w:r>
    </w:p>
    <w:p>
      <w:pPr>
        <w:numPr>
          <w:ilvl w:val="0"/>
          <w:numId w:val="3"/>
        </w:numPr>
        <w:spacing w:after="120" w:afterLines="5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Nike. 2014 . Manajemen Masalah Bayi Baru Lahir. Jakarta: EGC </w:t>
      </w:r>
    </w:p>
    <w:p>
      <w:pPr>
        <w:numPr>
          <w:ilvl w:val="0"/>
          <w:numId w:val="3"/>
        </w:numPr>
        <w:spacing w:after="120" w:afterLines="5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Markum. 2002 . Buku Ajar Ilmu Kesehatan Anak . Jakarta: FK UI </w:t>
      </w:r>
    </w:p>
    <w:p>
      <w:pPr>
        <w:numPr>
          <w:ilvl w:val="0"/>
          <w:numId w:val="3"/>
        </w:numPr>
        <w:spacing w:after="120" w:afterLines="5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Nelson. 2012. Ilmu Kesehatan Anak Edisi 15 Vol 1. Jakarta: EGC</w:t>
      </w:r>
    </w:p>
    <w:p>
      <w:pPr>
        <w:pStyle w:val="12"/>
        <w:numPr>
          <w:ilvl w:val="0"/>
          <w:numId w:val="3"/>
        </w:numPr>
        <w:spacing w:line="360" w:lineRule="auto"/>
        <w:rPr>
          <w:lang w:val="id-ID"/>
        </w:rPr>
      </w:pPr>
      <w:r>
        <w:rPr>
          <w:lang w:val="id-ID"/>
        </w:rPr>
        <w:t>Data Register Rumah Sakit Di RSUD Leuwiliang tahun 2019</w:t>
      </w:r>
    </w:p>
    <w:p>
      <w:pPr>
        <w:pStyle w:val="12"/>
        <w:numPr>
          <w:ilvl w:val="0"/>
          <w:numId w:val="3"/>
        </w:numPr>
        <w:spacing w:line="360" w:lineRule="auto"/>
        <w:rPr>
          <w:lang w:val="id-ID"/>
        </w:rPr>
      </w:pPr>
      <w:r>
        <w:rPr>
          <w:lang w:val="id-ID"/>
        </w:rPr>
        <w:t>Hutahaean, Baginda P. Ganguan Perkembangan Neurologis Pada Bayi dengan Riwayat Hiperbilirubinemia. Tesis Program Pasca Sarjana dan Program Pendidikan Dokter Spesialis Ilmyu Kesehatan Anak Universitas Diponegoro Semarang.2007. h.43(1):48-49.</w:t>
      </w:r>
    </w:p>
    <w:p>
      <w:pPr>
        <w:numPr>
          <w:ilvl w:val="0"/>
          <w:numId w:val="3"/>
        </w:numPr>
        <w:spacing w:after="120" w:afterLines="50" w:line="360" w:lineRule="auto"/>
        <w:jc w:val="both"/>
        <w:rPr>
          <w:rFonts w:ascii="Times New Roman" w:hAnsi="Times New Roman" w:eastAsia="SimSun" w:cs="Times New Roman"/>
          <w:sz w:val="24"/>
          <w:szCs w:val="24"/>
          <w:lang w:eastAsia="id-ID"/>
        </w:rPr>
      </w:pPr>
      <w:r>
        <w:rPr>
          <w:rFonts w:ascii="Times New Roman" w:hAnsi="Times New Roman" w:eastAsia="SimSun" w:cs="Times New Roman"/>
          <w:sz w:val="24"/>
          <w:szCs w:val="24"/>
          <w:lang w:eastAsia="id-ID"/>
        </w:rPr>
        <w:t xml:space="preserve">Marmi, S. 2015. Asuhan Neonatus, Bayi, Balita, dan Anak Prasekolah. Yogyakarta: Pustaka Pelajar </w:t>
      </w:r>
    </w:p>
    <w:p>
      <w:pPr>
        <w:numPr>
          <w:ilvl w:val="0"/>
          <w:numId w:val="3"/>
        </w:numPr>
        <w:spacing w:after="120" w:afterLines="50" w:line="360" w:lineRule="auto"/>
        <w:jc w:val="both"/>
        <w:rPr>
          <w:rFonts w:ascii="Times New Roman" w:hAnsi="Times New Roman" w:eastAsia="SimSun" w:cs="Times New Roman"/>
          <w:sz w:val="24"/>
          <w:szCs w:val="24"/>
          <w:lang w:eastAsia="id-ID"/>
        </w:rPr>
      </w:pPr>
      <w:r>
        <w:rPr>
          <w:rFonts w:ascii="Times New Roman" w:hAnsi="Times New Roman" w:eastAsia="SimSun" w:cs="Times New Roman"/>
          <w:sz w:val="24"/>
          <w:szCs w:val="24"/>
          <w:lang w:eastAsia="id-ID"/>
        </w:rPr>
        <w:t>Ikatan Dokter Anak Indonesia. 2012. Buku Ajar Neonatologi. Jakarta: IDAI</w:t>
      </w:r>
    </w:p>
    <w:p>
      <w:pPr>
        <w:numPr>
          <w:ilvl w:val="0"/>
          <w:numId w:val="3"/>
        </w:numPr>
        <w:spacing w:after="120" w:afterLines="50" w:line="360" w:lineRule="auto"/>
        <w:jc w:val="both"/>
        <w:rPr>
          <w:rFonts w:ascii="Times New Roman" w:hAnsi="Times New Roman" w:eastAsia="SimSun" w:cs="Times New Roman"/>
          <w:sz w:val="24"/>
          <w:szCs w:val="24"/>
          <w:lang w:eastAsia="id-ID"/>
        </w:rPr>
      </w:pPr>
      <w:r>
        <w:rPr>
          <w:rFonts w:ascii="Times New Roman" w:hAnsi="Times New Roman" w:eastAsia="SimSun" w:cs="Times New Roman"/>
          <w:sz w:val="24"/>
          <w:szCs w:val="24"/>
          <w:lang w:eastAsia="id-ID"/>
        </w:rPr>
        <w:t xml:space="preserve">Alimul, Hidayat A. 2005. Pengantar Ilmu Keperawatan Anak . Jakarta: Salemba medika </w:t>
      </w:r>
    </w:p>
    <w:p>
      <w:pPr>
        <w:numPr>
          <w:ilvl w:val="0"/>
          <w:numId w:val="3"/>
        </w:numPr>
        <w:spacing w:after="120" w:afterLines="50" w:line="360" w:lineRule="auto"/>
        <w:jc w:val="both"/>
        <w:rPr>
          <w:rFonts w:ascii="Times New Roman" w:hAnsi="Times New Roman" w:eastAsia="SimSun" w:cs="Times New Roman"/>
          <w:sz w:val="28"/>
          <w:szCs w:val="28"/>
          <w:lang w:eastAsia="id-ID"/>
        </w:rPr>
      </w:pPr>
      <w:r>
        <w:rPr>
          <w:rFonts w:ascii="Times New Roman" w:hAnsi="Times New Roman" w:cs="Times New Roman"/>
          <w:sz w:val="24"/>
          <w:szCs w:val="24"/>
          <w:lang w:eastAsia="id-ID"/>
        </w:rPr>
        <w:t>Saifuddin, AB. 2009. Panduan Praktis Pelayanan Kesehatan Maternal dan Neonatal. Jakarta: EGC</w:t>
      </w:r>
    </w:p>
    <w:p>
      <w:pPr>
        <w:numPr>
          <w:ilvl w:val="0"/>
          <w:numId w:val="4"/>
        </w:numPr>
        <w:spacing w:after="120" w:afterLines="50" w:line="360" w:lineRule="auto"/>
        <w:jc w:val="both"/>
        <w:rPr>
          <w:rFonts w:ascii="Times New Roman" w:hAnsi="Times New Roman" w:cs="Times New Roman"/>
          <w:sz w:val="24"/>
          <w:szCs w:val="24"/>
          <w:lang w:eastAsia="id-ID"/>
        </w:rPr>
      </w:pPr>
      <w:r>
        <w:rPr>
          <w:rFonts w:ascii="Times New Roman" w:hAnsi="Times New Roman" w:eastAsia="SimSun" w:cs="Times New Roman"/>
          <w:sz w:val="24"/>
          <w:szCs w:val="24"/>
          <w:lang w:eastAsia="id-ID"/>
        </w:rPr>
        <w:t>Surasmi, Astrining. dkk. 2003. Perawatan Bayi Risiko Tinggi. Jakarta: EGC</w:t>
      </w:r>
    </w:p>
    <w:p>
      <w:pPr>
        <w:numPr>
          <w:ilvl w:val="0"/>
          <w:numId w:val="4"/>
        </w:numPr>
        <w:spacing w:after="120" w:afterLines="50" w:line="360" w:lineRule="auto"/>
        <w:jc w:val="both"/>
        <w:rPr>
          <w:rFonts w:ascii="Times New Roman" w:hAnsi="Times New Roman" w:cs="Times New Roman"/>
          <w:sz w:val="24"/>
          <w:szCs w:val="24"/>
          <w:lang w:eastAsia="id-ID"/>
        </w:rPr>
        <w:sectPr>
          <w:footerReference r:id="rId4" w:type="first"/>
          <w:footerReference r:id="rId3" w:type="default"/>
          <w:pgSz w:w="12240" w:h="15840"/>
          <w:pgMar w:top="2268" w:right="1701" w:bottom="1701" w:left="2268" w:header="1" w:footer="1" w:gutter="0"/>
          <w:cols w:space="720" w:num="1"/>
          <w:titlePg/>
          <w:docGrid w:linePitch="360" w:charSpace="0"/>
        </w:sectPr>
      </w:pPr>
    </w:p>
    <w:p>
      <w:pPr>
        <w:numPr>
          <w:ilvl w:val="0"/>
          <w:numId w:val="4"/>
        </w:numPr>
        <w:spacing w:after="120" w:afterLines="5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Myles. 2009. Buku Ajar Bidan. Jakarta: EGC</w:t>
      </w:r>
    </w:p>
    <w:p>
      <w:pPr>
        <w:numPr>
          <w:ilvl w:val="0"/>
          <w:numId w:val="4"/>
        </w:numPr>
        <w:spacing w:after="120" w:afterLines="5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Yoan Marini. 2018. </w:t>
      </w:r>
      <w:r>
        <w:rPr>
          <w:rFonts w:ascii="Times New Roman" w:hAnsi="Times New Roman" w:cs="Times New Roman"/>
          <w:sz w:val="24"/>
          <w:szCs w:val="24"/>
          <w:lang w:val="id-ID"/>
        </w:rPr>
        <w:t>Faktor-faktor yang Berhubungan dengan Kejadian Ikterus Pada Neonatal</w:t>
      </w:r>
      <w:r>
        <w:rPr>
          <w:rFonts w:ascii="Times New Roman" w:hAnsi="Times New Roman" w:cs="Times New Roman"/>
          <w:sz w:val="24"/>
          <w:szCs w:val="24"/>
        </w:rPr>
        <w:t xml:space="preserve"> Di Rumah Sakit Pelabuhan Palembang</w:t>
      </w:r>
      <w:r>
        <w:rPr>
          <w:rFonts w:ascii="Times New Roman" w:hAnsi="Times New Roman" w:cs="Times New Roman"/>
          <w:sz w:val="24"/>
          <w:szCs w:val="24"/>
          <w:lang w:val="id-ID"/>
        </w:rPr>
        <w:t>. Program Studi DIII Kebidanan STIKES Mitra Adiguna Palembang.</w:t>
      </w:r>
    </w:p>
    <w:p>
      <w:pPr>
        <w:numPr>
          <w:ilvl w:val="0"/>
          <w:numId w:val="4"/>
        </w:numPr>
        <w:spacing w:after="120" w:afterLines="50" w:line="360" w:lineRule="auto"/>
        <w:jc w:val="both"/>
        <w:rPr>
          <w:rFonts w:ascii="Times New Roman" w:hAnsi="Times New Roman" w:cs="Times New Roman"/>
          <w:sz w:val="24"/>
          <w:szCs w:val="24"/>
          <w:lang w:eastAsia="id-ID"/>
        </w:rPr>
      </w:pPr>
      <w:r>
        <w:rPr>
          <w:rFonts w:ascii="Times New Roman" w:hAnsi="Times New Roman" w:cs="Times New Roman"/>
          <w:sz w:val="24"/>
          <w:szCs w:val="24"/>
          <w:lang w:val="id-ID"/>
        </w:rPr>
        <w:t xml:space="preserve">Rully Annisa. 2017. HubunganBerat Badan Lahir Rendah Dengan Kejadian Hiperbilirubin Pada Bayi Di Ruang Perinatologi RSUD Arjawinangun. Dosen FIKES Universitas Muhammadiyah Cirebon.  </w:t>
      </w:r>
    </w:p>
    <w:p>
      <w:pPr>
        <w:numPr>
          <w:ilvl w:val="0"/>
          <w:numId w:val="4"/>
        </w:numPr>
        <w:spacing w:after="120" w:afterLines="5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Annisa Fitri Akmal. 2019. Rasio Prevalensi Berat Badan Lahir Rendah Terhadap Kejadian Ikterus Neonatorum Dini Di RSUD Wates Kabupaten                                Kulon Progo Tahun 2017. Skripsi Poltekkes Kemenkes Yogyakarta Prodi Sarjana Terapan Kebidanan. </w:t>
      </w:r>
    </w:p>
    <w:p>
      <w:pPr>
        <w:numPr>
          <w:ilvl w:val="0"/>
          <w:numId w:val="4"/>
        </w:numPr>
        <w:spacing w:after="120" w:afterLines="5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Lissauer, T. &amp; Fanaroff, A. A. 2013. Glance Neonatologi Edisi Kedua. Jakarta: Erlangga </w:t>
      </w:r>
    </w:p>
    <w:p>
      <w:pPr>
        <w:pStyle w:val="12"/>
        <w:numPr>
          <w:ilvl w:val="0"/>
          <w:numId w:val="4"/>
        </w:numPr>
        <w:spacing w:line="360" w:lineRule="auto"/>
        <w:rPr>
          <w:lang w:val="id-ID"/>
        </w:rPr>
      </w:pPr>
      <w:r>
        <w:rPr>
          <w:lang w:val="id-ID"/>
        </w:rPr>
        <w:t>Suprabowo, E. 2006. Praktik Budaya dalam Kehamilan, Persalinan dan Nifas pada Suku Dayak Sanggau Volume 1 No.3. Jurnal Fakultas Kesehatan Masyarakat Universitas Indonesia.</w:t>
      </w:r>
    </w:p>
    <w:p>
      <w:pPr>
        <w:pStyle w:val="12"/>
        <w:numPr>
          <w:ilvl w:val="0"/>
          <w:numId w:val="4"/>
        </w:numPr>
        <w:spacing w:line="360" w:lineRule="auto"/>
        <w:rPr>
          <w:lang w:val="id-ID"/>
        </w:rPr>
      </w:pPr>
      <w:r>
        <w:rPr>
          <w:lang w:val="id-ID"/>
        </w:rPr>
        <w:t xml:space="preserve">S.Haws, P. 2009. Asuhan Neonatal Rujukan Cepat. Jakarta:EGC. </w:t>
      </w:r>
    </w:p>
    <w:p>
      <w:pPr>
        <w:pStyle w:val="12"/>
        <w:numPr>
          <w:ilvl w:val="0"/>
          <w:numId w:val="4"/>
        </w:numPr>
        <w:spacing w:line="360" w:lineRule="auto"/>
        <w:rPr>
          <w:lang w:val="id-ID"/>
        </w:rPr>
      </w:pPr>
      <w:r>
        <w:rPr>
          <w:lang w:val="id-ID"/>
        </w:rPr>
        <w:t>(Danks DM, Smith AL. Hepatitis syndrome in infancy--an epidemiological survey with 10 year follow up. Arch Dis Child. 1985;60:1204 ) HANG TUAH MEDICAL JOURNAL.</w:t>
      </w:r>
    </w:p>
    <w:p>
      <w:pPr>
        <w:pStyle w:val="12"/>
        <w:numPr>
          <w:ilvl w:val="0"/>
          <w:numId w:val="4"/>
        </w:numPr>
        <w:spacing w:line="360" w:lineRule="auto"/>
        <w:rPr>
          <w:lang w:val="id-ID"/>
        </w:rPr>
      </w:pPr>
      <w:r>
        <w:rPr>
          <w:lang w:val="id-ID"/>
        </w:rPr>
        <w:t>Sunar, Prasetyono Dwi. 2009. ASI Ekslusif. Jogjakarta : Diva Press.</w:t>
      </w:r>
    </w:p>
    <w:p>
      <w:pPr>
        <w:pStyle w:val="12"/>
        <w:numPr>
          <w:ilvl w:val="0"/>
          <w:numId w:val="4"/>
        </w:numPr>
        <w:spacing w:line="360" w:lineRule="auto"/>
        <w:rPr>
          <w:lang w:val="id-ID"/>
        </w:rPr>
      </w:pPr>
      <w:r>
        <w:rPr>
          <w:lang w:val="id-ID"/>
        </w:rPr>
        <w:t xml:space="preserve">S.Haws, P. 2009. Asuhan Neonatal Rujukan Cepat. Jakarta:EGC. </w:t>
      </w:r>
    </w:p>
    <w:p>
      <w:pPr>
        <w:pStyle w:val="14"/>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www.idai.or.id/artikel/klinik/asi/air-susu-ibu-dan-ikterus (diakses tanggal 14 mei 2020 pukul 11.00)</w:t>
      </w:r>
    </w:p>
    <w:p>
      <w:pPr>
        <w:pStyle w:val="14"/>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Ikatan Dokter Anak Indonesia. Neonatologi. Jakarta: Badan Penerbit       IDAI. 2014 </w:t>
      </w:r>
    </w:p>
    <w:p>
      <w:pPr>
        <w:pStyle w:val="14"/>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Manuaba, Ida A.C. Ilmu Kebidanan, Penyakit Kandungan, dan KB untuk Pendidikan Bidan Edisi 2, Jakarta: EGC. 2013</w:t>
      </w:r>
    </w:p>
    <w:p>
      <w:pPr>
        <w:pStyle w:val="14"/>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Rukiyah, Ai Yeyrh. Asuhan Neonatus Bayi Baru Lahir dan Anak Balita. Trans Info Media. 2013 </w:t>
      </w:r>
    </w:p>
    <w:p>
      <w:pPr>
        <w:pStyle w:val="14"/>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Fauziah, Afron. Asuhan Neonatus Risiko Tinggi dan Keperawatan. Nuha Medika. 2013 </w:t>
      </w:r>
    </w:p>
    <w:p>
      <w:pPr>
        <w:pStyle w:val="14"/>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Amirudin R., Hasmi. Determinan Kesehatan Ibu dan Anak. Jakarta: CV. TransInfo Media. 2014</w:t>
      </w:r>
    </w:p>
    <w:p>
      <w:pPr>
        <w:pStyle w:val="14"/>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Wahyuni</w:t>
      </w:r>
      <w:r>
        <w:rPr>
          <w:rFonts w:ascii="Times New Roman" w:hAnsi="Times New Roman" w:cs="Times New Roman"/>
          <w:sz w:val="24"/>
          <w:szCs w:val="24"/>
          <w:lang w:val="id-ID"/>
        </w:rPr>
        <w:t xml:space="preserve">, </w:t>
      </w:r>
      <w:r>
        <w:rPr>
          <w:rFonts w:ascii="Times New Roman" w:hAnsi="Times New Roman" w:cs="Times New Roman"/>
          <w:sz w:val="24"/>
          <w:szCs w:val="24"/>
        </w:rPr>
        <w:t>Elly Dwi</w:t>
      </w:r>
      <w:r>
        <w:rPr>
          <w:rFonts w:ascii="Times New Roman" w:hAnsi="Times New Roman" w:cs="Times New Roman"/>
          <w:sz w:val="24"/>
          <w:szCs w:val="24"/>
          <w:lang w:val="id-ID"/>
        </w:rPr>
        <w:t xml:space="preserve">. 2018. Asuhan Kebidanan Komunitas. </w:t>
      </w: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bookmarkStart w:id="70" w:name="_GoBack"/>
      <w:bookmarkEnd w:id="70"/>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lang w:val="id-ID"/>
        </w:rPr>
      </w:pPr>
      <w:r>
        <w:rPr>
          <w:rFonts w:ascii="Times New Roman" w:hAnsi="Times New Roman" w:eastAsia="SimSun" w:cs="Times New Roman"/>
          <w:i/>
          <w:sz w:val="24"/>
          <w:szCs w:val="24"/>
          <w:lang w:val="id-ID"/>
        </w:rPr>
        <w:t>Lampiran 3</w:t>
      </w:r>
    </w:p>
    <w:p>
      <w:pPr>
        <w:pStyle w:val="12"/>
        <w:tabs>
          <w:tab w:val="left" w:pos="425"/>
        </w:tabs>
        <w:spacing w:line="360" w:lineRule="auto"/>
        <w:jc w:val="center"/>
      </w:pPr>
      <w:r>
        <w:drawing>
          <wp:inline distT="0" distB="0" distL="114300" distR="114300">
            <wp:extent cx="6613525" cy="4812030"/>
            <wp:effectExtent l="0" t="0" r="7620" b="15875"/>
            <wp:docPr id="25" name="Picture 25" descr="IMG2020050817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20200508170300"/>
                    <pic:cNvPicPr>
                      <a:picLocks noChangeAspect="1"/>
                    </pic:cNvPicPr>
                  </pic:nvPicPr>
                  <pic:blipFill>
                    <a:blip r:embed="rId8">
                      <a:lum bright="24000" contrast="70000"/>
                    </a:blip>
                    <a:srcRect l="6226" r="16914"/>
                    <a:stretch>
                      <a:fillRect/>
                    </a:stretch>
                  </pic:blipFill>
                  <pic:spPr>
                    <a:xfrm rot="5400000">
                      <a:off x="0" y="0"/>
                      <a:ext cx="6613525" cy="4812030"/>
                    </a:xfrm>
                    <a:prstGeom prst="rect">
                      <a:avLst/>
                    </a:prstGeom>
                  </pic:spPr>
                </pic:pic>
              </a:graphicData>
            </a:graphic>
          </wp:inline>
        </w:drawing>
      </w: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pPr>
      <w:r>
        <w:rPr>
          <w:rFonts w:ascii="Times New Roman" w:hAnsi="Times New Roman" w:eastAsia="SimSun" w:cs="Times New Roman"/>
          <w:i/>
          <w:sz w:val="24"/>
          <w:szCs w:val="24"/>
          <w:lang w:val="id-ID"/>
        </w:rPr>
        <w:t>Lampiran 4</w:t>
      </w:r>
    </w:p>
    <w:p>
      <w:pPr>
        <w:pStyle w:val="12"/>
        <w:tabs>
          <w:tab w:val="left" w:pos="425"/>
        </w:tabs>
        <w:spacing w:line="360" w:lineRule="auto"/>
        <w:jc w:val="center"/>
        <w:rPr>
          <w:lang w:val="id-ID"/>
        </w:rPr>
        <w:sectPr>
          <w:pgSz w:w="11850" w:h="16783"/>
          <w:pgMar w:top="2268" w:right="1701" w:bottom="1701" w:left="2268" w:header="1" w:footer="1" w:gutter="0"/>
          <w:cols w:space="720" w:num="1"/>
          <w:titlePg/>
          <w:docGrid w:linePitch="360" w:charSpace="0"/>
        </w:sectPr>
      </w:pPr>
      <w:r>
        <w:drawing>
          <wp:inline distT="0" distB="0" distL="114300" distR="114300">
            <wp:extent cx="6541135" cy="5003800"/>
            <wp:effectExtent l="0" t="0" r="6350" b="12065"/>
            <wp:docPr id="26" name="Picture 26" descr="IMG2020050817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20200508170322"/>
                    <pic:cNvPicPr>
                      <a:picLocks noChangeAspect="1"/>
                    </pic:cNvPicPr>
                  </pic:nvPicPr>
                  <pic:blipFill>
                    <a:blip r:embed="rId9">
                      <a:lum bright="24000" contrast="64000"/>
                    </a:blip>
                    <a:srcRect l="6542" r="17658"/>
                    <a:stretch>
                      <a:fillRect/>
                    </a:stretch>
                  </pic:blipFill>
                  <pic:spPr>
                    <a:xfrm rot="5400000">
                      <a:off x="0" y="0"/>
                      <a:ext cx="6541135" cy="5003800"/>
                    </a:xfrm>
                    <a:prstGeom prst="rect">
                      <a:avLst/>
                    </a:prstGeom>
                  </pic:spPr>
                </pic:pic>
              </a:graphicData>
            </a:graphic>
          </wp:inline>
        </w:drawing>
      </w:r>
    </w:p>
    <w:p>
      <w:pPr>
        <w:tabs>
          <w:tab w:val="left" w:pos="1980"/>
        </w:tabs>
        <w:spacing w:after="0" w:line="360" w:lineRule="auto"/>
        <w:rPr>
          <w:rFonts w:ascii="Times New Roman" w:hAnsi="Times New Roman" w:cs="Times New Roman"/>
          <w:i/>
          <w:sz w:val="24"/>
          <w:szCs w:val="24"/>
          <w:lang w:val="id-ID"/>
        </w:rPr>
      </w:pPr>
      <w:r>
        <w:rPr>
          <w:rFonts w:ascii="Times New Roman" w:hAnsi="Times New Roman" w:eastAsia="SimSun" w:cs="Times New Roman"/>
          <w:i/>
          <w:sz w:val="24"/>
          <w:szCs w:val="24"/>
          <w:lang w:val="id-ID"/>
        </w:rPr>
        <w:t>Lampiran 5</w:t>
      </w:r>
    </w:p>
    <w:p>
      <w:pPr>
        <w:pStyle w:val="2"/>
        <w:widowControl/>
        <w:spacing w:before="80"/>
        <w:ind w:left="0"/>
        <w:rPr>
          <w:sz w:val="24"/>
          <w:szCs w:val="24"/>
          <w:lang w:val="id-ID"/>
        </w:rPr>
      </w:pPr>
      <w:bookmarkStart w:id="1" w:name="_Toc30018_WPSOffice_Level1"/>
      <w:r>
        <w:rPr>
          <w:sz w:val="24"/>
          <w:szCs w:val="24"/>
        </w:rPr>
        <w:t>LEMBAR OBSERVASI</w:t>
      </w:r>
      <w:bookmarkEnd w:id="1"/>
    </w:p>
    <w:p/>
    <w:tbl>
      <w:tblPr>
        <w:tblStyle w:val="11"/>
        <w:tblW w:w="8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299"/>
        <w:gridCol w:w="1417"/>
        <w:gridCol w:w="1276"/>
        <w:gridCol w:w="1363"/>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vAlign w:val="center"/>
          </w:tcPr>
          <w:p>
            <w:pPr>
              <w:pStyle w:val="13"/>
              <w:spacing w:line="260" w:lineRule="exact"/>
              <w:ind w:left="100"/>
              <w:jc w:val="center"/>
              <w:rPr>
                <w:sz w:val="24"/>
                <w:szCs w:val="24"/>
              </w:rPr>
            </w:pPr>
            <w:r>
              <w:rPr>
                <w:b/>
                <w:sz w:val="24"/>
                <w:szCs w:val="24"/>
              </w:rPr>
              <w:t>Hari/Tanggal</w:t>
            </w:r>
          </w:p>
        </w:tc>
        <w:tc>
          <w:tcPr>
            <w:tcW w:w="1299" w:type="dxa"/>
            <w:vAlign w:val="center"/>
          </w:tcPr>
          <w:p>
            <w:pPr>
              <w:pStyle w:val="13"/>
              <w:spacing w:line="260" w:lineRule="exact"/>
              <w:ind w:right="140"/>
              <w:jc w:val="center"/>
              <w:rPr>
                <w:sz w:val="24"/>
                <w:szCs w:val="24"/>
              </w:rPr>
            </w:pPr>
            <w:r>
              <w:rPr>
                <w:b/>
                <w:sz w:val="24"/>
                <w:szCs w:val="24"/>
              </w:rPr>
              <w:t>Jam</w:t>
            </w:r>
          </w:p>
        </w:tc>
        <w:tc>
          <w:tcPr>
            <w:tcW w:w="1417" w:type="dxa"/>
            <w:vAlign w:val="center"/>
          </w:tcPr>
          <w:p>
            <w:pPr>
              <w:pStyle w:val="13"/>
              <w:spacing w:line="260" w:lineRule="exact"/>
              <w:ind w:left="80" w:right="80"/>
              <w:jc w:val="center"/>
              <w:rPr>
                <w:sz w:val="24"/>
                <w:szCs w:val="24"/>
                <w:lang w:val="id-ID"/>
              </w:rPr>
            </w:pPr>
            <w:r>
              <w:rPr>
                <w:b/>
                <w:sz w:val="24"/>
                <w:szCs w:val="24"/>
              </w:rPr>
              <w:t>K</w:t>
            </w:r>
            <w:r>
              <w:rPr>
                <w:b/>
                <w:sz w:val="24"/>
                <w:szCs w:val="24"/>
                <w:lang w:val="id-ID"/>
              </w:rPr>
              <w:t>eadaan Umum</w:t>
            </w:r>
          </w:p>
        </w:tc>
        <w:tc>
          <w:tcPr>
            <w:tcW w:w="1276" w:type="dxa"/>
            <w:vAlign w:val="center"/>
          </w:tcPr>
          <w:p>
            <w:pPr>
              <w:pStyle w:val="13"/>
              <w:spacing w:line="260" w:lineRule="exact"/>
              <w:ind w:left="80" w:right="60"/>
              <w:jc w:val="center"/>
              <w:rPr>
                <w:sz w:val="24"/>
                <w:szCs w:val="24"/>
              </w:rPr>
            </w:pPr>
            <w:r>
              <w:rPr>
                <w:b/>
                <w:sz w:val="24"/>
                <w:szCs w:val="24"/>
              </w:rPr>
              <w:t>RR</w:t>
            </w:r>
          </w:p>
        </w:tc>
        <w:tc>
          <w:tcPr>
            <w:tcW w:w="1363" w:type="dxa"/>
            <w:vAlign w:val="center"/>
          </w:tcPr>
          <w:p>
            <w:pPr>
              <w:pStyle w:val="13"/>
              <w:spacing w:line="260" w:lineRule="exact"/>
              <w:ind w:left="80" w:right="60"/>
              <w:jc w:val="center"/>
              <w:rPr>
                <w:sz w:val="24"/>
                <w:szCs w:val="24"/>
              </w:rPr>
            </w:pPr>
            <w:r>
              <w:rPr>
                <w:b/>
                <w:sz w:val="24"/>
                <w:szCs w:val="24"/>
              </w:rPr>
              <w:t>HR</w:t>
            </w:r>
          </w:p>
        </w:tc>
        <w:tc>
          <w:tcPr>
            <w:tcW w:w="1062" w:type="dxa"/>
            <w:vAlign w:val="center"/>
          </w:tcPr>
          <w:p>
            <w:pPr>
              <w:pStyle w:val="13"/>
              <w:spacing w:line="260" w:lineRule="exact"/>
              <w:jc w:val="center"/>
              <w:rPr>
                <w:sz w:val="24"/>
                <w:szCs w:val="24"/>
              </w:rPr>
            </w:pPr>
            <w:r>
              <w:rPr>
                <w:b/>
                <w:w w:val="99"/>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jc w:val="both"/>
              <w:rPr>
                <w:rFonts w:ascii="Times New Roman" w:hAnsi="Times New Roman" w:cs="Times New Roman"/>
                <w:b/>
                <w:bCs/>
                <w:sz w:val="24"/>
                <w:szCs w:val="24"/>
                <w:lang w:val="id-ID" w:eastAsia="id-ID"/>
              </w:rPr>
            </w:pPr>
            <w:r>
              <w:rPr>
                <w:rFonts w:ascii="Times New Roman" w:hAnsi="Times New Roman" w:cs="Times New Roman"/>
                <w:b/>
                <w:bCs/>
                <w:sz w:val="24"/>
                <w:szCs w:val="24"/>
                <w:lang w:eastAsia="id-ID"/>
              </w:rPr>
              <w:t xml:space="preserve">Senin, </w:t>
            </w:r>
          </w:p>
          <w:p>
            <w:pPr>
              <w:widowControl w:val="0"/>
              <w:jc w:val="both"/>
              <w:rPr>
                <w:rFonts w:ascii="Times New Roman" w:hAnsi="Times New Roman" w:cs="Times New Roman"/>
                <w:sz w:val="24"/>
                <w:szCs w:val="24"/>
              </w:rPr>
            </w:pPr>
            <w:r>
              <w:rPr>
                <w:rFonts w:ascii="Times New Roman" w:hAnsi="Times New Roman" w:cs="Times New Roman"/>
                <w:b/>
                <w:bCs/>
                <w:sz w:val="24"/>
                <w:szCs w:val="24"/>
                <w:lang w:eastAsia="id-ID"/>
              </w:rPr>
              <w:t>3 Februari 2020</w:t>
            </w:r>
          </w:p>
        </w:tc>
        <w:tc>
          <w:tcPr>
            <w:tcW w:w="1299" w:type="dxa"/>
          </w:tcPr>
          <w:p>
            <w:pPr>
              <w:widowControl w:val="0"/>
              <w:jc w:val="both"/>
              <w:rPr>
                <w:rFonts w:ascii="Times New Roman" w:hAnsi="Times New Roman" w:cs="Times New Roman"/>
                <w:sz w:val="24"/>
                <w:szCs w:val="24"/>
              </w:rPr>
            </w:pPr>
            <w:r>
              <w:rPr>
                <w:rFonts w:ascii="Times New Roman" w:hAnsi="Times New Roman" w:cs="Times New Roman"/>
                <w:sz w:val="24"/>
                <w:szCs w:val="24"/>
              </w:rPr>
              <w:t>16.00 WIB</w:t>
            </w:r>
          </w:p>
          <w:p>
            <w:pPr>
              <w:widowControl w:val="0"/>
              <w:jc w:val="both"/>
              <w:rPr>
                <w:rFonts w:ascii="Times New Roman" w:hAnsi="Times New Roman" w:cs="Times New Roman"/>
                <w:sz w:val="24"/>
                <w:szCs w:val="24"/>
              </w:rPr>
            </w:pPr>
          </w:p>
        </w:tc>
        <w:tc>
          <w:tcPr>
            <w:tcW w:w="1417"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Sedang</w:t>
            </w:r>
          </w:p>
        </w:tc>
        <w:tc>
          <w:tcPr>
            <w:tcW w:w="1276" w:type="dxa"/>
          </w:tcPr>
          <w:p>
            <w:pPr>
              <w:pStyle w:val="13"/>
              <w:ind w:left="0"/>
              <w:jc w:val="both"/>
              <w:rPr>
                <w:sz w:val="24"/>
                <w:szCs w:val="24"/>
                <w:lang w:val="id-ID"/>
              </w:rPr>
            </w:pPr>
            <w:r>
              <w:rPr>
                <w:sz w:val="24"/>
                <w:szCs w:val="24"/>
                <w:lang w:val="id-ID"/>
              </w:rPr>
              <w:t>Htty555yyy</w:t>
            </w:r>
            <w:r>
              <w:rPr>
                <w:sz w:val="24"/>
                <w:szCs w:val="24"/>
              </w:rPr>
              <w:t>46x/menit</w:t>
            </w:r>
          </w:p>
        </w:tc>
        <w:tc>
          <w:tcPr>
            <w:tcW w:w="1363" w:type="dxa"/>
          </w:tcPr>
          <w:p>
            <w:pPr>
              <w:widowControl w:val="0"/>
              <w:jc w:val="both"/>
              <w:rPr>
                <w:rFonts w:ascii="Times New Roman" w:hAnsi="Times New Roman" w:cs="Times New Roman"/>
                <w:sz w:val="24"/>
                <w:szCs w:val="24"/>
              </w:rPr>
            </w:pPr>
            <w:r>
              <w:rPr>
                <w:rFonts w:ascii="Times New Roman" w:hAnsi="Times New Roman" w:cs="Times New Roman"/>
                <w:sz w:val="24"/>
                <w:szCs w:val="24"/>
              </w:rPr>
              <w:t>140x/menit</w:t>
            </w:r>
          </w:p>
        </w:tc>
        <w:tc>
          <w:tcPr>
            <w:tcW w:w="1062" w:type="dxa"/>
          </w:tcPr>
          <w:p>
            <w:pPr>
              <w:widowControl w:val="0"/>
              <w:jc w:val="both"/>
              <w:rPr>
                <w:rFonts w:ascii="Times New Roman" w:hAnsi="Times New Roman" w:cs="Times New Roman"/>
                <w:sz w:val="24"/>
                <w:szCs w:val="24"/>
              </w:rPr>
            </w:pPr>
            <w:r>
              <w:rPr>
                <w:rFonts w:ascii="Times New Roman" w:hAnsi="Times New Roman" w:cs="Times New Roman"/>
                <w:sz w:val="24"/>
                <w:szCs w:val="24"/>
              </w:rPr>
              <w:t>36,7</w:t>
            </w:r>
            <w:r>
              <w:rPr>
                <w:rFonts w:ascii="Times New Roman" w:hAnsi="Times New Roman" w:cs="Times New Roman"/>
                <w:sz w:val="24"/>
                <w:szCs w:val="24"/>
                <w:vertAlign w:val="superscript"/>
              </w:rPr>
              <w:t>o</w:t>
            </w:r>
            <w:r>
              <w:rPr>
                <w:rFonts w:ascii="Times New Roman" w:hAnsi="Times New Roman" w:cs="Times New Roman"/>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jc w:val="both"/>
              <w:rPr>
                <w:rFonts w:ascii="Times New Roman" w:hAnsi="Times New Roman" w:cs="Times New Roman"/>
                <w:sz w:val="24"/>
                <w:szCs w:val="24"/>
              </w:rPr>
            </w:pPr>
          </w:p>
        </w:tc>
        <w:tc>
          <w:tcPr>
            <w:tcW w:w="1299" w:type="dxa"/>
            <w:vAlign w:val="center"/>
          </w:tcPr>
          <w:p>
            <w:pPr>
              <w:pStyle w:val="13"/>
              <w:jc w:val="center"/>
              <w:rPr>
                <w:sz w:val="24"/>
                <w:szCs w:val="24"/>
              </w:rPr>
            </w:pPr>
            <w:r>
              <w:rPr>
                <w:sz w:val="24"/>
                <w:szCs w:val="24"/>
              </w:rPr>
              <w:t>19.00 WIB</w:t>
            </w:r>
          </w:p>
        </w:tc>
        <w:tc>
          <w:tcPr>
            <w:tcW w:w="1417" w:type="dxa"/>
            <w:vAlign w:val="center"/>
          </w:tcPr>
          <w:p>
            <w:pPr>
              <w:pStyle w:val="13"/>
              <w:jc w:val="both"/>
              <w:rPr>
                <w:sz w:val="24"/>
                <w:szCs w:val="24"/>
                <w:lang w:val="id-ID"/>
              </w:rPr>
            </w:pPr>
            <w:r>
              <w:rPr>
                <w:sz w:val="24"/>
                <w:szCs w:val="24"/>
                <w:lang w:val="id-ID"/>
              </w:rPr>
              <w:t>Sedang</w:t>
            </w:r>
          </w:p>
        </w:tc>
        <w:tc>
          <w:tcPr>
            <w:tcW w:w="1276" w:type="dxa"/>
          </w:tcPr>
          <w:p>
            <w:pPr>
              <w:widowControl w:val="0"/>
              <w:jc w:val="both"/>
              <w:rPr>
                <w:rFonts w:ascii="Times New Roman" w:hAnsi="Times New Roman" w:cs="Times New Roman"/>
                <w:sz w:val="24"/>
                <w:szCs w:val="24"/>
              </w:rPr>
            </w:pPr>
            <w:r>
              <w:rPr>
                <w:rFonts w:ascii="Times New Roman" w:hAnsi="Times New Roman" w:cs="Times New Roman"/>
                <w:sz w:val="24"/>
                <w:szCs w:val="24"/>
              </w:rPr>
              <w:t>48x/menit</w:t>
            </w:r>
          </w:p>
        </w:tc>
        <w:tc>
          <w:tcPr>
            <w:tcW w:w="1363" w:type="dxa"/>
          </w:tcPr>
          <w:p>
            <w:pPr>
              <w:widowControl w:val="0"/>
              <w:jc w:val="both"/>
              <w:rPr>
                <w:rFonts w:ascii="Times New Roman" w:hAnsi="Times New Roman" w:cs="Times New Roman"/>
                <w:sz w:val="24"/>
                <w:szCs w:val="24"/>
              </w:rPr>
            </w:pPr>
            <w:r>
              <w:rPr>
                <w:rFonts w:ascii="Times New Roman" w:hAnsi="Times New Roman" w:cs="Times New Roman"/>
                <w:sz w:val="24"/>
                <w:szCs w:val="24"/>
              </w:rPr>
              <w:t>148x/menit</w:t>
            </w:r>
          </w:p>
        </w:tc>
        <w:tc>
          <w:tcPr>
            <w:tcW w:w="1062" w:type="dxa"/>
          </w:tcPr>
          <w:p>
            <w:pPr>
              <w:widowControl w:val="0"/>
              <w:jc w:val="both"/>
              <w:rPr>
                <w:rFonts w:ascii="Times New Roman" w:hAnsi="Times New Roman" w:cs="Times New Roman"/>
                <w:sz w:val="24"/>
                <w:szCs w:val="24"/>
              </w:rPr>
            </w:pPr>
            <w:r>
              <w:rPr>
                <w:rFonts w:ascii="Times New Roman" w:hAnsi="Times New Roman" w:cs="Times New Roman"/>
                <w:sz w:val="24"/>
                <w:szCs w:val="24"/>
              </w:rPr>
              <w:t>36,6</w:t>
            </w:r>
            <w:r>
              <w:rPr>
                <w:rFonts w:ascii="Times New Roman" w:hAnsi="Times New Roman" w:cs="Times New Roman"/>
                <w:sz w:val="24"/>
                <w:szCs w:val="24"/>
                <w:vertAlign w:val="superscript"/>
              </w:rPr>
              <w:t>0</w:t>
            </w:r>
            <w:r>
              <w:rPr>
                <w:rFonts w:ascii="Times New Roman" w:hAnsi="Times New Roman" w:cs="Times New Roman"/>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jc w:val="both"/>
              <w:rPr>
                <w:rFonts w:ascii="Times New Roman" w:hAnsi="Times New Roman" w:cs="Times New Roman"/>
                <w:sz w:val="24"/>
                <w:szCs w:val="24"/>
              </w:rPr>
            </w:pPr>
          </w:p>
        </w:tc>
        <w:tc>
          <w:tcPr>
            <w:tcW w:w="1299" w:type="dxa"/>
            <w:vAlign w:val="center"/>
          </w:tcPr>
          <w:p>
            <w:pPr>
              <w:pStyle w:val="13"/>
              <w:jc w:val="center"/>
              <w:rPr>
                <w:sz w:val="24"/>
                <w:szCs w:val="24"/>
              </w:rPr>
            </w:pPr>
            <w:r>
              <w:rPr>
                <w:sz w:val="24"/>
                <w:szCs w:val="24"/>
              </w:rPr>
              <w:t>22.00 WIB</w:t>
            </w:r>
          </w:p>
        </w:tc>
        <w:tc>
          <w:tcPr>
            <w:tcW w:w="1417" w:type="dxa"/>
            <w:vAlign w:val="center"/>
          </w:tcPr>
          <w:p>
            <w:pPr>
              <w:pStyle w:val="13"/>
              <w:jc w:val="both"/>
              <w:rPr>
                <w:sz w:val="24"/>
                <w:szCs w:val="24"/>
                <w:lang w:val="id-ID"/>
              </w:rPr>
            </w:pPr>
            <w:r>
              <w:rPr>
                <w:sz w:val="24"/>
                <w:szCs w:val="24"/>
                <w:lang w:val="id-ID"/>
              </w:rPr>
              <w:t>Baik</w:t>
            </w:r>
          </w:p>
        </w:tc>
        <w:tc>
          <w:tcPr>
            <w:tcW w:w="1276" w:type="dxa"/>
          </w:tcPr>
          <w:p>
            <w:pPr>
              <w:widowControl w:val="0"/>
              <w:jc w:val="both"/>
              <w:rPr>
                <w:rFonts w:ascii="Times New Roman" w:hAnsi="Times New Roman" w:cs="Times New Roman"/>
                <w:sz w:val="24"/>
                <w:szCs w:val="24"/>
              </w:rPr>
            </w:pPr>
            <w:r>
              <w:rPr>
                <w:rFonts w:ascii="Times New Roman" w:hAnsi="Times New Roman" w:cs="Times New Roman"/>
                <w:sz w:val="24"/>
                <w:szCs w:val="24"/>
              </w:rPr>
              <w:t>45x/menit</w:t>
            </w:r>
          </w:p>
        </w:tc>
        <w:tc>
          <w:tcPr>
            <w:tcW w:w="1363" w:type="dxa"/>
          </w:tcPr>
          <w:p>
            <w:pPr>
              <w:widowControl w:val="0"/>
              <w:jc w:val="both"/>
              <w:rPr>
                <w:rFonts w:ascii="Times New Roman" w:hAnsi="Times New Roman" w:cs="Times New Roman"/>
                <w:sz w:val="24"/>
                <w:szCs w:val="24"/>
              </w:rPr>
            </w:pPr>
            <w:r>
              <w:rPr>
                <w:rFonts w:ascii="Times New Roman" w:hAnsi="Times New Roman" w:cs="Times New Roman"/>
                <w:sz w:val="24"/>
                <w:szCs w:val="24"/>
              </w:rPr>
              <w:t>140x/menit</w:t>
            </w:r>
          </w:p>
        </w:tc>
        <w:tc>
          <w:tcPr>
            <w:tcW w:w="1062" w:type="dxa"/>
          </w:tcPr>
          <w:p>
            <w:pPr>
              <w:widowControl w:val="0"/>
              <w:jc w:val="both"/>
              <w:rPr>
                <w:rFonts w:ascii="Times New Roman" w:hAnsi="Times New Roman" w:cs="Times New Roman"/>
                <w:sz w:val="24"/>
                <w:szCs w:val="24"/>
              </w:rPr>
            </w:pPr>
            <w:r>
              <w:rPr>
                <w:rFonts w:ascii="Times New Roman" w:hAnsi="Times New Roman" w:cs="Times New Roman"/>
                <w:sz w:val="24"/>
                <w:szCs w:val="24"/>
              </w:rPr>
              <w:t>36,6</w:t>
            </w:r>
            <w:r>
              <w:rPr>
                <w:rFonts w:ascii="Times New Roman" w:hAnsi="Times New Roman" w:cs="Times New Roman"/>
                <w:sz w:val="24"/>
                <w:szCs w:val="24"/>
                <w:vertAlign w:val="superscript"/>
              </w:rPr>
              <w:t>0</w:t>
            </w:r>
            <w:r>
              <w:rPr>
                <w:rFonts w:ascii="Times New Roman" w:hAnsi="Times New Roman" w:cs="Times New Roman"/>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Selasa, </w:t>
            </w:r>
          </w:p>
          <w:p>
            <w:pPr>
              <w:widowControl w:val="0"/>
              <w:jc w:val="both"/>
              <w:rPr>
                <w:rFonts w:ascii="Times New Roman" w:hAnsi="Times New Roman" w:cs="Times New Roman"/>
                <w:sz w:val="24"/>
                <w:szCs w:val="24"/>
                <w:lang w:val="id-ID"/>
              </w:rPr>
            </w:pPr>
            <w:r>
              <w:rPr>
                <w:rFonts w:ascii="Times New Roman" w:hAnsi="Times New Roman" w:cs="Times New Roman"/>
                <w:b/>
                <w:sz w:val="24"/>
                <w:szCs w:val="24"/>
                <w:lang w:val="id-ID"/>
              </w:rPr>
              <w:t>4 Februari 2020</w:t>
            </w:r>
          </w:p>
        </w:tc>
        <w:tc>
          <w:tcPr>
            <w:tcW w:w="1299" w:type="dxa"/>
            <w:vAlign w:val="center"/>
          </w:tcPr>
          <w:p>
            <w:pPr>
              <w:pStyle w:val="13"/>
              <w:jc w:val="center"/>
              <w:rPr>
                <w:sz w:val="24"/>
                <w:szCs w:val="24"/>
              </w:rPr>
            </w:pPr>
            <w:r>
              <w:rPr>
                <w:sz w:val="24"/>
                <w:szCs w:val="24"/>
              </w:rPr>
              <w:t>01.00WIB</w:t>
            </w:r>
          </w:p>
        </w:tc>
        <w:tc>
          <w:tcPr>
            <w:tcW w:w="1417" w:type="dxa"/>
            <w:vAlign w:val="center"/>
          </w:tcPr>
          <w:p>
            <w:pPr>
              <w:pStyle w:val="13"/>
              <w:jc w:val="both"/>
              <w:rPr>
                <w:sz w:val="24"/>
                <w:szCs w:val="24"/>
              </w:rPr>
            </w:pPr>
            <w:r>
              <w:rPr>
                <w:sz w:val="24"/>
                <w:szCs w:val="24"/>
                <w:lang w:val="id-ID"/>
              </w:rPr>
              <w:t>Baik</w:t>
            </w:r>
          </w:p>
        </w:tc>
        <w:tc>
          <w:tcPr>
            <w:tcW w:w="1276" w:type="dxa"/>
          </w:tcPr>
          <w:p>
            <w:pPr>
              <w:widowControl w:val="0"/>
              <w:jc w:val="both"/>
              <w:rPr>
                <w:rFonts w:ascii="Times New Roman" w:hAnsi="Times New Roman" w:cs="Times New Roman"/>
                <w:sz w:val="24"/>
                <w:szCs w:val="24"/>
              </w:rPr>
            </w:pPr>
            <w:r>
              <w:rPr>
                <w:rFonts w:ascii="Times New Roman" w:hAnsi="Times New Roman" w:cs="Times New Roman"/>
                <w:sz w:val="24"/>
                <w:szCs w:val="24"/>
              </w:rPr>
              <w:t>46x/menit</w:t>
            </w:r>
          </w:p>
        </w:tc>
        <w:tc>
          <w:tcPr>
            <w:tcW w:w="1363" w:type="dxa"/>
          </w:tcPr>
          <w:p>
            <w:pPr>
              <w:widowControl w:val="0"/>
              <w:jc w:val="both"/>
              <w:rPr>
                <w:rFonts w:ascii="Times New Roman" w:hAnsi="Times New Roman" w:cs="Times New Roman"/>
                <w:sz w:val="24"/>
                <w:szCs w:val="24"/>
              </w:rPr>
            </w:pPr>
            <w:r>
              <w:rPr>
                <w:rFonts w:ascii="Times New Roman" w:hAnsi="Times New Roman" w:cs="Times New Roman"/>
                <w:sz w:val="24"/>
                <w:szCs w:val="24"/>
              </w:rPr>
              <w:t>142x/menit</w:t>
            </w:r>
          </w:p>
        </w:tc>
        <w:tc>
          <w:tcPr>
            <w:tcW w:w="1062" w:type="dxa"/>
          </w:tcPr>
          <w:p>
            <w:pPr>
              <w:widowControl w:val="0"/>
              <w:jc w:val="both"/>
              <w:rPr>
                <w:rFonts w:ascii="Times New Roman" w:hAnsi="Times New Roman" w:cs="Times New Roman"/>
                <w:sz w:val="24"/>
                <w:szCs w:val="24"/>
              </w:rPr>
            </w:pPr>
            <w:r>
              <w:rPr>
                <w:rFonts w:ascii="Times New Roman" w:hAnsi="Times New Roman" w:cs="Times New Roman"/>
                <w:sz w:val="24"/>
                <w:szCs w:val="24"/>
              </w:rPr>
              <w:t>36,7</w:t>
            </w:r>
            <w:r>
              <w:rPr>
                <w:rFonts w:ascii="Times New Roman" w:hAnsi="Times New Roman" w:cs="Times New Roman"/>
                <w:sz w:val="24"/>
                <w:szCs w:val="24"/>
                <w:vertAlign w:val="superscript"/>
              </w:rPr>
              <w:t>o</w:t>
            </w:r>
            <w:r>
              <w:rPr>
                <w:rFonts w:ascii="Times New Roman" w:hAnsi="Times New Roman" w:cs="Times New Roman"/>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jc w:val="both"/>
              <w:rPr>
                <w:rFonts w:ascii="Times New Roman" w:hAnsi="Times New Roman" w:cs="Times New Roman"/>
                <w:sz w:val="24"/>
                <w:szCs w:val="24"/>
              </w:rPr>
            </w:pPr>
          </w:p>
        </w:tc>
        <w:tc>
          <w:tcPr>
            <w:tcW w:w="1299" w:type="dxa"/>
            <w:vAlign w:val="center"/>
          </w:tcPr>
          <w:p>
            <w:pPr>
              <w:pStyle w:val="13"/>
              <w:jc w:val="center"/>
              <w:rPr>
                <w:sz w:val="24"/>
                <w:szCs w:val="24"/>
              </w:rPr>
            </w:pPr>
          </w:p>
          <w:p>
            <w:pPr>
              <w:pStyle w:val="13"/>
              <w:jc w:val="center"/>
              <w:rPr>
                <w:sz w:val="24"/>
                <w:szCs w:val="24"/>
              </w:rPr>
            </w:pPr>
            <w:r>
              <w:rPr>
                <w:sz w:val="24"/>
                <w:szCs w:val="24"/>
              </w:rPr>
              <w:t>04.00 WIB</w:t>
            </w:r>
          </w:p>
        </w:tc>
        <w:tc>
          <w:tcPr>
            <w:tcW w:w="1417" w:type="dxa"/>
            <w:vAlign w:val="center"/>
          </w:tcPr>
          <w:p>
            <w:pPr>
              <w:pStyle w:val="13"/>
              <w:jc w:val="both"/>
              <w:rPr>
                <w:sz w:val="24"/>
                <w:szCs w:val="24"/>
              </w:rPr>
            </w:pPr>
            <w:r>
              <w:rPr>
                <w:sz w:val="24"/>
                <w:szCs w:val="24"/>
                <w:lang w:val="id-ID"/>
              </w:rPr>
              <w:t>Baik</w:t>
            </w:r>
          </w:p>
        </w:tc>
        <w:tc>
          <w:tcPr>
            <w:tcW w:w="1276" w:type="dxa"/>
          </w:tcPr>
          <w:p>
            <w:pPr>
              <w:widowControl w:val="0"/>
              <w:jc w:val="both"/>
              <w:rPr>
                <w:rFonts w:ascii="Times New Roman" w:hAnsi="Times New Roman" w:cs="Times New Roman"/>
                <w:sz w:val="24"/>
                <w:szCs w:val="24"/>
              </w:rPr>
            </w:pPr>
            <w:r>
              <w:rPr>
                <w:rFonts w:ascii="Times New Roman" w:hAnsi="Times New Roman" w:cs="Times New Roman"/>
                <w:sz w:val="24"/>
                <w:szCs w:val="24"/>
              </w:rPr>
              <w:t>42x/menit</w:t>
            </w:r>
          </w:p>
        </w:tc>
        <w:tc>
          <w:tcPr>
            <w:tcW w:w="1363" w:type="dxa"/>
          </w:tcPr>
          <w:p>
            <w:pPr>
              <w:widowControl w:val="0"/>
              <w:jc w:val="both"/>
              <w:rPr>
                <w:rFonts w:ascii="Times New Roman" w:hAnsi="Times New Roman" w:cs="Times New Roman"/>
                <w:sz w:val="24"/>
                <w:szCs w:val="24"/>
              </w:rPr>
            </w:pPr>
            <w:r>
              <w:rPr>
                <w:rFonts w:ascii="Times New Roman" w:hAnsi="Times New Roman" w:cs="Times New Roman"/>
                <w:sz w:val="24"/>
                <w:szCs w:val="24"/>
              </w:rPr>
              <w:t>141x/menit</w:t>
            </w:r>
          </w:p>
        </w:tc>
        <w:tc>
          <w:tcPr>
            <w:tcW w:w="1062" w:type="dxa"/>
          </w:tcPr>
          <w:p>
            <w:pPr>
              <w:widowControl w:val="0"/>
              <w:jc w:val="both"/>
              <w:rPr>
                <w:rFonts w:ascii="Times New Roman" w:hAnsi="Times New Roman" w:cs="Times New Roman"/>
                <w:sz w:val="24"/>
                <w:szCs w:val="24"/>
              </w:rPr>
            </w:pPr>
            <w:r>
              <w:rPr>
                <w:rFonts w:ascii="Times New Roman" w:hAnsi="Times New Roman" w:cs="Times New Roman"/>
                <w:sz w:val="24"/>
                <w:szCs w:val="24"/>
              </w:rPr>
              <w:t>36,7</w:t>
            </w:r>
            <w:r>
              <w:rPr>
                <w:rFonts w:ascii="Times New Roman" w:hAnsi="Times New Roman" w:cs="Times New Roman"/>
                <w:sz w:val="24"/>
                <w:szCs w:val="24"/>
                <w:vertAlign w:val="superscript"/>
              </w:rPr>
              <w:t>o</w:t>
            </w:r>
            <w:r>
              <w:rPr>
                <w:rFonts w:ascii="Times New Roman" w:hAnsi="Times New Roman" w:cs="Times New Roman"/>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jc w:val="both"/>
              <w:rPr>
                <w:rFonts w:ascii="Times New Roman" w:hAnsi="Times New Roman" w:cs="Times New Roman"/>
                <w:sz w:val="24"/>
                <w:szCs w:val="24"/>
              </w:rPr>
            </w:pPr>
          </w:p>
        </w:tc>
        <w:tc>
          <w:tcPr>
            <w:tcW w:w="1299" w:type="dxa"/>
            <w:vAlign w:val="center"/>
          </w:tcPr>
          <w:p>
            <w:pPr>
              <w:pStyle w:val="13"/>
              <w:jc w:val="center"/>
              <w:rPr>
                <w:sz w:val="24"/>
                <w:szCs w:val="24"/>
              </w:rPr>
            </w:pPr>
          </w:p>
          <w:p>
            <w:pPr>
              <w:pStyle w:val="13"/>
              <w:jc w:val="center"/>
              <w:rPr>
                <w:sz w:val="24"/>
                <w:szCs w:val="24"/>
              </w:rPr>
            </w:pPr>
            <w:r>
              <w:rPr>
                <w:sz w:val="24"/>
                <w:szCs w:val="24"/>
              </w:rPr>
              <w:t>07.00 WIB</w:t>
            </w:r>
          </w:p>
        </w:tc>
        <w:tc>
          <w:tcPr>
            <w:tcW w:w="1417" w:type="dxa"/>
            <w:vAlign w:val="center"/>
          </w:tcPr>
          <w:p>
            <w:pPr>
              <w:pStyle w:val="13"/>
              <w:jc w:val="both"/>
              <w:rPr>
                <w:sz w:val="24"/>
                <w:szCs w:val="24"/>
              </w:rPr>
            </w:pPr>
            <w:r>
              <w:rPr>
                <w:sz w:val="24"/>
                <w:szCs w:val="24"/>
                <w:lang w:val="id-ID"/>
              </w:rPr>
              <w:t>Baik</w:t>
            </w:r>
          </w:p>
        </w:tc>
        <w:tc>
          <w:tcPr>
            <w:tcW w:w="1276" w:type="dxa"/>
          </w:tcPr>
          <w:p>
            <w:pPr>
              <w:widowControl w:val="0"/>
              <w:jc w:val="both"/>
              <w:rPr>
                <w:rFonts w:ascii="Times New Roman" w:hAnsi="Times New Roman" w:cs="Times New Roman"/>
                <w:sz w:val="24"/>
                <w:szCs w:val="24"/>
              </w:rPr>
            </w:pPr>
            <w:r>
              <w:rPr>
                <w:rFonts w:ascii="Times New Roman" w:hAnsi="Times New Roman" w:cs="Times New Roman"/>
                <w:sz w:val="24"/>
                <w:szCs w:val="24"/>
              </w:rPr>
              <w:t>40x/menit</w:t>
            </w:r>
          </w:p>
        </w:tc>
        <w:tc>
          <w:tcPr>
            <w:tcW w:w="1363" w:type="dxa"/>
          </w:tcPr>
          <w:p>
            <w:pPr>
              <w:widowControl w:val="0"/>
              <w:jc w:val="both"/>
              <w:rPr>
                <w:rFonts w:ascii="Times New Roman" w:hAnsi="Times New Roman" w:cs="Times New Roman"/>
                <w:sz w:val="24"/>
                <w:szCs w:val="24"/>
              </w:rPr>
            </w:pPr>
            <w:r>
              <w:rPr>
                <w:rFonts w:ascii="Times New Roman" w:hAnsi="Times New Roman" w:cs="Times New Roman"/>
                <w:sz w:val="24"/>
                <w:szCs w:val="24"/>
              </w:rPr>
              <w:t>138x/menit</w:t>
            </w:r>
          </w:p>
        </w:tc>
        <w:tc>
          <w:tcPr>
            <w:tcW w:w="1062" w:type="dxa"/>
          </w:tcPr>
          <w:p>
            <w:pPr>
              <w:widowControl w:val="0"/>
              <w:jc w:val="both"/>
              <w:rPr>
                <w:rFonts w:ascii="Times New Roman" w:hAnsi="Times New Roman" w:cs="Times New Roman"/>
                <w:sz w:val="24"/>
                <w:szCs w:val="24"/>
              </w:rPr>
            </w:pPr>
            <w:r>
              <w:rPr>
                <w:rFonts w:ascii="Times New Roman" w:hAnsi="Times New Roman" w:cs="Times New Roman"/>
                <w:sz w:val="24"/>
                <w:szCs w:val="24"/>
              </w:rPr>
              <w:t>36,6</w:t>
            </w:r>
            <w:r>
              <w:rPr>
                <w:rFonts w:ascii="Times New Roman" w:hAnsi="Times New Roman" w:cs="Times New Roman"/>
                <w:sz w:val="24"/>
                <w:szCs w:val="24"/>
                <w:vertAlign w:val="superscript"/>
              </w:rPr>
              <w:t>o</w:t>
            </w:r>
            <w:r>
              <w:rPr>
                <w:rFonts w:ascii="Times New Roman" w:hAnsi="Times New Roman" w:cs="Times New Roman"/>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jc w:val="both"/>
              <w:rPr>
                <w:rFonts w:ascii="Times New Roman" w:hAnsi="Times New Roman" w:cs="Times New Roman"/>
                <w:sz w:val="24"/>
                <w:szCs w:val="24"/>
              </w:rPr>
            </w:pPr>
          </w:p>
        </w:tc>
        <w:tc>
          <w:tcPr>
            <w:tcW w:w="1299" w:type="dxa"/>
            <w:vAlign w:val="center"/>
          </w:tcPr>
          <w:p>
            <w:pPr>
              <w:pStyle w:val="13"/>
              <w:jc w:val="center"/>
              <w:rPr>
                <w:sz w:val="24"/>
                <w:szCs w:val="24"/>
              </w:rPr>
            </w:pPr>
          </w:p>
          <w:p>
            <w:pPr>
              <w:pStyle w:val="13"/>
              <w:jc w:val="center"/>
              <w:rPr>
                <w:sz w:val="24"/>
                <w:szCs w:val="24"/>
              </w:rPr>
            </w:pPr>
            <w:r>
              <w:rPr>
                <w:sz w:val="24"/>
                <w:szCs w:val="24"/>
              </w:rPr>
              <w:t>10.00 WIB</w:t>
            </w:r>
          </w:p>
        </w:tc>
        <w:tc>
          <w:tcPr>
            <w:tcW w:w="1417" w:type="dxa"/>
            <w:vAlign w:val="center"/>
          </w:tcPr>
          <w:p>
            <w:pPr>
              <w:pStyle w:val="13"/>
              <w:spacing w:line="240" w:lineRule="atLeast"/>
              <w:jc w:val="both"/>
              <w:rPr>
                <w:sz w:val="24"/>
                <w:szCs w:val="24"/>
              </w:rPr>
            </w:pPr>
            <w:r>
              <w:rPr>
                <w:sz w:val="24"/>
                <w:szCs w:val="24"/>
                <w:lang w:val="id-ID"/>
              </w:rPr>
              <w:t>Baik</w:t>
            </w:r>
          </w:p>
        </w:tc>
        <w:tc>
          <w:tcPr>
            <w:tcW w:w="1276" w:type="dxa"/>
          </w:tcPr>
          <w:p>
            <w:pPr>
              <w:widowControl w:val="0"/>
              <w:jc w:val="both"/>
              <w:rPr>
                <w:rFonts w:ascii="Times New Roman" w:hAnsi="Times New Roman" w:cs="Times New Roman"/>
                <w:sz w:val="24"/>
                <w:szCs w:val="24"/>
              </w:rPr>
            </w:pPr>
            <w:r>
              <w:rPr>
                <w:rFonts w:ascii="Times New Roman" w:hAnsi="Times New Roman" w:cs="Times New Roman"/>
                <w:sz w:val="24"/>
                <w:szCs w:val="24"/>
              </w:rPr>
              <w:t>40x/menit</w:t>
            </w:r>
          </w:p>
        </w:tc>
        <w:tc>
          <w:tcPr>
            <w:tcW w:w="1363" w:type="dxa"/>
          </w:tcPr>
          <w:p>
            <w:pPr>
              <w:widowControl w:val="0"/>
              <w:jc w:val="both"/>
              <w:rPr>
                <w:rFonts w:ascii="Times New Roman" w:hAnsi="Times New Roman" w:cs="Times New Roman"/>
                <w:sz w:val="24"/>
                <w:szCs w:val="24"/>
              </w:rPr>
            </w:pPr>
            <w:r>
              <w:rPr>
                <w:rFonts w:ascii="Times New Roman" w:hAnsi="Times New Roman" w:cs="Times New Roman"/>
                <w:sz w:val="24"/>
                <w:szCs w:val="24"/>
              </w:rPr>
              <w:t>140x/menit</w:t>
            </w:r>
          </w:p>
        </w:tc>
        <w:tc>
          <w:tcPr>
            <w:tcW w:w="1062" w:type="dxa"/>
          </w:tcPr>
          <w:p>
            <w:pPr>
              <w:widowControl w:val="0"/>
              <w:jc w:val="both"/>
              <w:rPr>
                <w:rFonts w:ascii="Times New Roman" w:hAnsi="Times New Roman" w:cs="Times New Roman"/>
                <w:sz w:val="24"/>
                <w:szCs w:val="24"/>
              </w:rPr>
            </w:pPr>
            <w:r>
              <w:rPr>
                <w:rFonts w:ascii="Times New Roman" w:hAnsi="Times New Roman" w:cs="Times New Roman"/>
                <w:sz w:val="24"/>
                <w:szCs w:val="24"/>
              </w:rPr>
              <w:t>36,5</w:t>
            </w:r>
            <w:r>
              <w:rPr>
                <w:rFonts w:ascii="Times New Roman" w:hAnsi="Times New Roman" w:cs="Times New Roman"/>
                <w:sz w:val="24"/>
                <w:szCs w:val="24"/>
                <w:vertAlign w:val="superscript"/>
              </w:rPr>
              <w:t>o</w:t>
            </w:r>
            <w:r>
              <w:rPr>
                <w:rFonts w:ascii="Times New Roman" w:hAnsi="Times New Roman" w:cs="Times New Roman"/>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jc w:val="both"/>
              <w:rPr>
                <w:rFonts w:ascii="Times New Roman" w:hAnsi="Times New Roman" w:cs="Times New Roman"/>
                <w:sz w:val="24"/>
                <w:szCs w:val="24"/>
              </w:rPr>
            </w:pPr>
          </w:p>
        </w:tc>
        <w:tc>
          <w:tcPr>
            <w:tcW w:w="1299" w:type="dxa"/>
            <w:vAlign w:val="center"/>
          </w:tcPr>
          <w:p>
            <w:pPr>
              <w:pStyle w:val="13"/>
              <w:jc w:val="center"/>
              <w:rPr>
                <w:sz w:val="24"/>
                <w:szCs w:val="24"/>
              </w:rPr>
            </w:pPr>
          </w:p>
          <w:p>
            <w:pPr>
              <w:pStyle w:val="13"/>
              <w:jc w:val="center"/>
              <w:rPr>
                <w:sz w:val="24"/>
                <w:szCs w:val="24"/>
              </w:rPr>
            </w:pPr>
            <w:r>
              <w:rPr>
                <w:sz w:val="24"/>
                <w:szCs w:val="24"/>
              </w:rPr>
              <w:t>13.00 WIB</w:t>
            </w:r>
          </w:p>
        </w:tc>
        <w:tc>
          <w:tcPr>
            <w:tcW w:w="1417" w:type="dxa"/>
            <w:vAlign w:val="center"/>
          </w:tcPr>
          <w:p>
            <w:pPr>
              <w:pStyle w:val="13"/>
              <w:spacing w:line="240" w:lineRule="atLeast"/>
              <w:jc w:val="both"/>
              <w:rPr>
                <w:sz w:val="24"/>
                <w:szCs w:val="24"/>
              </w:rPr>
            </w:pPr>
            <w:r>
              <w:rPr>
                <w:sz w:val="24"/>
                <w:szCs w:val="24"/>
                <w:lang w:val="id-ID"/>
              </w:rPr>
              <w:t>Baik</w:t>
            </w:r>
          </w:p>
        </w:tc>
        <w:tc>
          <w:tcPr>
            <w:tcW w:w="1276" w:type="dxa"/>
          </w:tcPr>
          <w:p>
            <w:pPr>
              <w:widowControl w:val="0"/>
              <w:jc w:val="both"/>
              <w:rPr>
                <w:rFonts w:ascii="Times New Roman" w:hAnsi="Times New Roman" w:cs="Times New Roman"/>
                <w:sz w:val="24"/>
                <w:szCs w:val="24"/>
              </w:rPr>
            </w:pPr>
            <w:r>
              <w:rPr>
                <w:rFonts w:ascii="Times New Roman" w:hAnsi="Times New Roman" w:cs="Times New Roman"/>
                <w:sz w:val="24"/>
                <w:szCs w:val="24"/>
              </w:rPr>
              <w:t>45x/menit</w:t>
            </w:r>
          </w:p>
        </w:tc>
        <w:tc>
          <w:tcPr>
            <w:tcW w:w="1363" w:type="dxa"/>
          </w:tcPr>
          <w:p>
            <w:pPr>
              <w:widowControl w:val="0"/>
              <w:jc w:val="both"/>
              <w:rPr>
                <w:rFonts w:ascii="Times New Roman" w:hAnsi="Times New Roman" w:cs="Times New Roman"/>
                <w:sz w:val="24"/>
                <w:szCs w:val="24"/>
              </w:rPr>
            </w:pPr>
            <w:r>
              <w:rPr>
                <w:rFonts w:ascii="Times New Roman" w:hAnsi="Times New Roman" w:cs="Times New Roman"/>
                <w:sz w:val="24"/>
                <w:szCs w:val="24"/>
              </w:rPr>
              <w:t>135x/menit</w:t>
            </w:r>
          </w:p>
        </w:tc>
        <w:tc>
          <w:tcPr>
            <w:tcW w:w="1062" w:type="dxa"/>
          </w:tcPr>
          <w:p>
            <w:pPr>
              <w:widowControl w:val="0"/>
              <w:jc w:val="both"/>
              <w:rPr>
                <w:rFonts w:ascii="Times New Roman" w:hAnsi="Times New Roman" w:cs="Times New Roman"/>
                <w:sz w:val="24"/>
                <w:szCs w:val="24"/>
              </w:rPr>
            </w:pPr>
            <w:r>
              <w:rPr>
                <w:rFonts w:ascii="Times New Roman" w:hAnsi="Times New Roman" w:cs="Times New Roman"/>
                <w:sz w:val="24"/>
                <w:szCs w:val="24"/>
              </w:rPr>
              <w:t>36,6</w:t>
            </w:r>
            <w:r>
              <w:rPr>
                <w:rFonts w:ascii="Times New Roman" w:hAnsi="Times New Roman" w:cs="Times New Roman"/>
                <w:sz w:val="24"/>
                <w:szCs w:val="24"/>
                <w:vertAlign w:val="superscript"/>
              </w:rPr>
              <w:t>o</w:t>
            </w:r>
            <w:r>
              <w:rPr>
                <w:rFonts w:ascii="Times New Roman" w:hAnsi="Times New Roman" w:cs="Times New Roman"/>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tcPr>
          <w:p>
            <w:pPr>
              <w:widowControl w:val="0"/>
              <w:jc w:val="both"/>
              <w:rPr>
                <w:rFonts w:ascii="Times New Roman" w:hAnsi="Times New Roman" w:cs="Times New Roman"/>
                <w:sz w:val="24"/>
                <w:szCs w:val="24"/>
              </w:rPr>
            </w:pPr>
          </w:p>
        </w:tc>
        <w:tc>
          <w:tcPr>
            <w:tcW w:w="1299" w:type="dxa"/>
            <w:vAlign w:val="center"/>
          </w:tcPr>
          <w:p>
            <w:pPr>
              <w:pStyle w:val="13"/>
              <w:jc w:val="center"/>
              <w:rPr>
                <w:sz w:val="24"/>
                <w:szCs w:val="24"/>
              </w:rPr>
            </w:pPr>
            <w:r>
              <w:rPr>
                <w:sz w:val="24"/>
                <w:szCs w:val="24"/>
              </w:rPr>
              <w:t>16.00 WIB</w:t>
            </w:r>
          </w:p>
        </w:tc>
        <w:tc>
          <w:tcPr>
            <w:tcW w:w="1417" w:type="dxa"/>
            <w:vAlign w:val="center"/>
          </w:tcPr>
          <w:p>
            <w:pPr>
              <w:pStyle w:val="13"/>
              <w:jc w:val="both"/>
              <w:rPr>
                <w:sz w:val="24"/>
                <w:szCs w:val="24"/>
              </w:rPr>
            </w:pPr>
            <w:r>
              <w:rPr>
                <w:sz w:val="24"/>
                <w:szCs w:val="24"/>
                <w:lang w:val="id-ID"/>
              </w:rPr>
              <w:t>Baik</w:t>
            </w:r>
          </w:p>
        </w:tc>
        <w:tc>
          <w:tcPr>
            <w:tcW w:w="1276" w:type="dxa"/>
          </w:tcPr>
          <w:p>
            <w:pPr>
              <w:widowControl w:val="0"/>
              <w:jc w:val="both"/>
              <w:rPr>
                <w:rFonts w:ascii="Times New Roman" w:hAnsi="Times New Roman" w:cs="Times New Roman"/>
                <w:sz w:val="24"/>
                <w:szCs w:val="24"/>
              </w:rPr>
            </w:pPr>
            <w:r>
              <w:rPr>
                <w:rFonts w:ascii="Times New Roman" w:hAnsi="Times New Roman" w:cs="Times New Roman"/>
                <w:sz w:val="24"/>
                <w:szCs w:val="24"/>
              </w:rPr>
              <w:t>48x/menit</w:t>
            </w:r>
          </w:p>
        </w:tc>
        <w:tc>
          <w:tcPr>
            <w:tcW w:w="1363" w:type="dxa"/>
          </w:tcPr>
          <w:p>
            <w:pPr>
              <w:widowControl w:val="0"/>
              <w:jc w:val="both"/>
              <w:rPr>
                <w:rFonts w:ascii="Times New Roman" w:hAnsi="Times New Roman" w:cs="Times New Roman"/>
                <w:sz w:val="24"/>
                <w:szCs w:val="24"/>
              </w:rPr>
            </w:pPr>
            <w:r>
              <w:rPr>
                <w:rFonts w:ascii="Times New Roman" w:hAnsi="Times New Roman" w:cs="Times New Roman"/>
                <w:sz w:val="24"/>
                <w:szCs w:val="24"/>
              </w:rPr>
              <w:t>142x/menit</w:t>
            </w:r>
          </w:p>
        </w:tc>
        <w:tc>
          <w:tcPr>
            <w:tcW w:w="1062" w:type="dxa"/>
          </w:tcPr>
          <w:p>
            <w:pPr>
              <w:widowControl w:val="0"/>
              <w:jc w:val="both"/>
              <w:rPr>
                <w:rFonts w:ascii="Times New Roman" w:hAnsi="Times New Roman" w:cs="Times New Roman"/>
                <w:sz w:val="24"/>
                <w:szCs w:val="24"/>
              </w:rPr>
            </w:pPr>
            <w:r>
              <w:rPr>
                <w:rFonts w:ascii="Times New Roman" w:hAnsi="Times New Roman" w:cs="Times New Roman"/>
                <w:sz w:val="24"/>
                <w:szCs w:val="24"/>
              </w:rPr>
              <w:t>36,7</w:t>
            </w:r>
            <w:r>
              <w:rPr>
                <w:rFonts w:ascii="Times New Roman" w:hAnsi="Times New Roman" w:cs="Times New Roman"/>
                <w:sz w:val="24"/>
                <w:szCs w:val="24"/>
                <w:vertAlign w:val="superscript"/>
              </w:rPr>
              <w:t>o</w:t>
            </w:r>
            <w:r>
              <w:rPr>
                <w:rFonts w:ascii="Times New Roman" w:hAnsi="Times New Roman" w:cs="Times New Roman"/>
                <w:sz w:val="24"/>
                <w:szCs w:val="24"/>
              </w:rPr>
              <w:t>C</w:t>
            </w:r>
          </w:p>
        </w:tc>
      </w:tr>
    </w:tbl>
    <w:p>
      <w:pPr>
        <w:rPr>
          <w:rFonts w:ascii="Times New Roman" w:hAnsi="Times New Roman" w:cs="Times New Roman"/>
          <w:sz w:val="24"/>
          <w:szCs w:val="24"/>
          <w:lang w:val="id-ID"/>
        </w:rPr>
      </w:pPr>
    </w:p>
    <w:tbl>
      <w:tblPr>
        <w:tblStyle w:val="11"/>
        <w:tblW w:w="8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1389"/>
        <w:gridCol w:w="2694"/>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vAlign w:val="center"/>
          </w:tcPr>
          <w:p>
            <w:pPr>
              <w:pStyle w:val="13"/>
              <w:jc w:val="center"/>
              <w:rPr>
                <w:b/>
                <w:bCs/>
                <w:sz w:val="24"/>
                <w:szCs w:val="24"/>
              </w:rPr>
            </w:pPr>
            <w:r>
              <w:rPr>
                <w:b/>
                <w:bCs/>
                <w:sz w:val="24"/>
                <w:szCs w:val="24"/>
              </w:rPr>
              <w:t>Hari/Tanggal</w:t>
            </w:r>
          </w:p>
        </w:tc>
        <w:tc>
          <w:tcPr>
            <w:tcW w:w="1389" w:type="dxa"/>
            <w:vAlign w:val="center"/>
          </w:tcPr>
          <w:p>
            <w:pPr>
              <w:pStyle w:val="13"/>
              <w:jc w:val="center"/>
              <w:rPr>
                <w:b/>
                <w:bCs/>
                <w:sz w:val="24"/>
                <w:szCs w:val="24"/>
              </w:rPr>
            </w:pPr>
            <w:r>
              <w:rPr>
                <w:b/>
                <w:bCs/>
                <w:sz w:val="24"/>
                <w:szCs w:val="24"/>
              </w:rPr>
              <w:t>Jam</w:t>
            </w:r>
          </w:p>
        </w:tc>
        <w:tc>
          <w:tcPr>
            <w:tcW w:w="2694" w:type="dxa"/>
            <w:vAlign w:val="center"/>
          </w:tcPr>
          <w:p>
            <w:pPr>
              <w:pStyle w:val="13"/>
              <w:jc w:val="center"/>
              <w:rPr>
                <w:b/>
                <w:bCs/>
                <w:sz w:val="24"/>
                <w:szCs w:val="24"/>
              </w:rPr>
            </w:pPr>
            <w:r>
              <w:rPr>
                <w:b/>
                <w:bCs/>
                <w:sz w:val="24"/>
                <w:szCs w:val="24"/>
              </w:rPr>
              <w:t>Perawatan Kebersihan</w:t>
            </w:r>
          </w:p>
        </w:tc>
        <w:tc>
          <w:tcPr>
            <w:tcW w:w="2283" w:type="dxa"/>
            <w:vAlign w:val="center"/>
          </w:tcPr>
          <w:p>
            <w:pPr>
              <w:pStyle w:val="13"/>
              <w:jc w:val="center"/>
              <w:rPr>
                <w:b/>
                <w:bCs/>
                <w:sz w:val="24"/>
                <w:szCs w:val="24"/>
              </w:rPr>
            </w:pPr>
            <w:r>
              <w:rPr>
                <w:b/>
                <w:bCs/>
                <w:sz w:val="24"/>
                <w:szCs w:val="24"/>
              </w:rPr>
              <w:t>Pemberian 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spacing w:after="0"/>
              <w:jc w:val="both"/>
              <w:rPr>
                <w:rFonts w:ascii="Times New Roman" w:hAnsi="Times New Roman" w:cs="Times New Roman"/>
                <w:b/>
                <w:bCs/>
                <w:sz w:val="24"/>
                <w:szCs w:val="24"/>
                <w:lang w:val="id-ID" w:eastAsia="id-ID"/>
              </w:rPr>
            </w:pPr>
            <w:r>
              <w:rPr>
                <w:rFonts w:ascii="Times New Roman" w:hAnsi="Times New Roman" w:cs="Times New Roman"/>
                <w:b/>
                <w:bCs/>
                <w:sz w:val="24"/>
                <w:szCs w:val="24"/>
                <w:lang w:eastAsia="id-ID"/>
              </w:rPr>
              <w:t xml:space="preserve">Senin, </w:t>
            </w:r>
          </w:p>
          <w:p>
            <w:pPr>
              <w:widowControl w:val="0"/>
              <w:spacing w:after="0"/>
              <w:jc w:val="both"/>
              <w:rPr>
                <w:rFonts w:ascii="Times New Roman" w:hAnsi="Times New Roman" w:cs="Times New Roman"/>
                <w:b/>
                <w:bCs/>
                <w:sz w:val="24"/>
                <w:szCs w:val="24"/>
                <w:lang w:eastAsia="id-ID"/>
              </w:rPr>
            </w:pPr>
            <w:r>
              <w:rPr>
                <w:rFonts w:ascii="Times New Roman" w:hAnsi="Times New Roman" w:cs="Times New Roman"/>
                <w:b/>
                <w:bCs/>
                <w:sz w:val="24"/>
                <w:szCs w:val="24"/>
                <w:lang w:eastAsia="id-ID"/>
              </w:rPr>
              <w:t>3 Februari 2020</w:t>
            </w: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16.00 WIB</w:t>
            </w:r>
          </w:p>
        </w:tc>
        <w:tc>
          <w:tcPr>
            <w:tcW w:w="2694" w:type="dxa"/>
          </w:tcPr>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Mengganti popok </w:t>
            </w:r>
          </w:p>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BAB +</w:t>
            </w:r>
          </w:p>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BAK +</w:t>
            </w: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 60 cc habis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spacing w:after="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18.00 WIB</w:t>
            </w:r>
          </w:p>
        </w:tc>
        <w:tc>
          <w:tcPr>
            <w:tcW w:w="2694" w:type="dxa"/>
          </w:tcPr>
          <w:p>
            <w:pPr>
              <w:widowControl w:val="0"/>
              <w:jc w:val="both"/>
              <w:rPr>
                <w:rFonts w:ascii="Times New Roman" w:hAnsi="Times New Roman" w:cs="Times New Roman"/>
                <w:sz w:val="24"/>
                <w:szCs w:val="24"/>
                <w:lang w:val="id-ID"/>
              </w:rPr>
            </w:pP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 60 cc habis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20.00 WIB</w:t>
            </w:r>
          </w:p>
        </w:tc>
        <w:tc>
          <w:tcPr>
            <w:tcW w:w="2694" w:type="dxa"/>
          </w:tcPr>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Mengganti popok </w:t>
            </w:r>
          </w:p>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BAB +</w:t>
            </w:r>
          </w:p>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BAK +</w:t>
            </w: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 60cc, sisa 20cc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22.00 WIB</w:t>
            </w:r>
          </w:p>
        </w:tc>
        <w:tc>
          <w:tcPr>
            <w:tcW w:w="2694" w:type="dxa"/>
          </w:tcPr>
          <w:p>
            <w:pPr>
              <w:widowControl w:val="0"/>
              <w:jc w:val="both"/>
              <w:rPr>
                <w:rFonts w:ascii="Times New Roman" w:hAnsi="Times New Roman" w:cs="Times New Roman"/>
                <w:sz w:val="24"/>
                <w:szCs w:val="24"/>
                <w:lang w:val="id-ID"/>
              </w:rPr>
            </w:pP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1x60cc habis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24.00 WIB</w:t>
            </w:r>
          </w:p>
        </w:tc>
        <w:tc>
          <w:tcPr>
            <w:tcW w:w="2694" w:type="dxa"/>
          </w:tcPr>
          <w:p>
            <w:pPr>
              <w:widowControl w:val="0"/>
              <w:jc w:val="both"/>
              <w:rPr>
                <w:rFonts w:ascii="Times New Roman" w:hAnsi="Times New Roman" w:cs="Times New Roman"/>
                <w:sz w:val="24"/>
                <w:szCs w:val="24"/>
                <w:lang w:val="id-ID"/>
              </w:rPr>
            </w:pP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 60cc habis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Selasa, </w:t>
            </w:r>
          </w:p>
          <w:p>
            <w:pPr>
              <w:widowControl w:val="0"/>
              <w:spacing w:after="0"/>
              <w:jc w:val="both"/>
              <w:rPr>
                <w:rFonts w:ascii="Times New Roman" w:hAnsi="Times New Roman" w:cs="Times New Roman"/>
                <w:sz w:val="24"/>
                <w:szCs w:val="24"/>
                <w:lang w:val="id-ID"/>
              </w:rPr>
            </w:pPr>
            <w:r>
              <w:rPr>
                <w:rFonts w:ascii="Times New Roman" w:hAnsi="Times New Roman" w:cs="Times New Roman"/>
                <w:b/>
                <w:sz w:val="24"/>
                <w:szCs w:val="24"/>
                <w:lang w:val="id-ID"/>
              </w:rPr>
              <w:t>4 Februari 2020</w:t>
            </w: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02.00 WIB</w:t>
            </w:r>
          </w:p>
        </w:tc>
        <w:tc>
          <w:tcPr>
            <w:tcW w:w="2694" w:type="dxa"/>
          </w:tcPr>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Mengganti popok </w:t>
            </w:r>
          </w:p>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BAB +</w:t>
            </w:r>
          </w:p>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BAK +</w:t>
            </w: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1x60cc, sisa 25cc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04.00 WIB</w:t>
            </w:r>
          </w:p>
        </w:tc>
        <w:tc>
          <w:tcPr>
            <w:tcW w:w="2694" w:type="dxa"/>
          </w:tcPr>
          <w:p>
            <w:pPr>
              <w:widowControl w:val="0"/>
              <w:jc w:val="both"/>
              <w:rPr>
                <w:rFonts w:ascii="Times New Roman" w:hAnsi="Times New Roman" w:cs="Times New Roman"/>
                <w:sz w:val="24"/>
                <w:szCs w:val="24"/>
                <w:lang w:val="id-ID"/>
              </w:rPr>
            </w:pP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1x60cc habis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06.00 WIB</w:t>
            </w:r>
          </w:p>
        </w:tc>
        <w:tc>
          <w:tcPr>
            <w:tcW w:w="2694" w:type="dxa"/>
          </w:tcPr>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Mengganti popok </w:t>
            </w:r>
          </w:p>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BAB +</w:t>
            </w:r>
          </w:p>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BAK +</w:t>
            </w: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1x60cc habis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08.00 WIB</w:t>
            </w:r>
          </w:p>
        </w:tc>
        <w:tc>
          <w:tcPr>
            <w:tcW w:w="2694" w:type="dxa"/>
          </w:tcPr>
          <w:p>
            <w:pPr>
              <w:widowControl w:val="0"/>
              <w:jc w:val="both"/>
              <w:rPr>
                <w:rFonts w:ascii="Times New Roman" w:hAnsi="Times New Roman" w:cs="Times New Roman"/>
                <w:sz w:val="24"/>
                <w:szCs w:val="24"/>
                <w:lang w:val="id-ID"/>
              </w:rPr>
            </w:pP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1x60cc habis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10.00 WIB</w:t>
            </w:r>
          </w:p>
        </w:tc>
        <w:tc>
          <w:tcPr>
            <w:tcW w:w="2694" w:type="dxa"/>
          </w:tcPr>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Mengganti popok </w:t>
            </w:r>
          </w:p>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BAB +</w:t>
            </w:r>
          </w:p>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BAK +</w:t>
            </w: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1x60cc habis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12.00 WIB</w:t>
            </w:r>
          </w:p>
        </w:tc>
        <w:tc>
          <w:tcPr>
            <w:tcW w:w="2694" w:type="dxa"/>
          </w:tcPr>
          <w:p>
            <w:pPr>
              <w:widowControl w:val="0"/>
              <w:jc w:val="both"/>
              <w:rPr>
                <w:rFonts w:ascii="Times New Roman" w:hAnsi="Times New Roman" w:cs="Times New Roman"/>
                <w:sz w:val="24"/>
                <w:szCs w:val="24"/>
                <w:lang w:val="id-ID"/>
              </w:rPr>
            </w:pP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1x60 cc, sisa 20cc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14.00 WIB</w:t>
            </w:r>
          </w:p>
        </w:tc>
        <w:tc>
          <w:tcPr>
            <w:tcW w:w="2694" w:type="dxa"/>
          </w:tcPr>
          <w:p>
            <w:pPr>
              <w:widowControl w:val="0"/>
              <w:jc w:val="both"/>
              <w:rPr>
                <w:rFonts w:ascii="Times New Roman" w:hAnsi="Times New Roman" w:cs="Times New Roman"/>
                <w:sz w:val="24"/>
                <w:szCs w:val="24"/>
                <w:lang w:val="id-ID"/>
              </w:rPr>
            </w:pP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 60 cc habis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tcPr>
          <w:p>
            <w:pPr>
              <w:widowControl w:val="0"/>
              <w:jc w:val="both"/>
              <w:rPr>
                <w:rFonts w:ascii="Times New Roman" w:hAnsi="Times New Roman" w:cs="Times New Roman"/>
                <w:sz w:val="24"/>
                <w:szCs w:val="24"/>
                <w:lang w:val="id-ID"/>
              </w:rPr>
            </w:pPr>
          </w:p>
        </w:tc>
        <w:tc>
          <w:tcPr>
            <w:tcW w:w="1389"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16.00 WIB</w:t>
            </w:r>
          </w:p>
        </w:tc>
        <w:tc>
          <w:tcPr>
            <w:tcW w:w="2694" w:type="dxa"/>
          </w:tcPr>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Mengganti popok </w:t>
            </w:r>
          </w:p>
          <w:p>
            <w:pPr>
              <w:widowControl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BAB +</w:t>
            </w:r>
          </w:p>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BAK +</w:t>
            </w:r>
          </w:p>
        </w:tc>
        <w:tc>
          <w:tcPr>
            <w:tcW w:w="2283" w:type="dxa"/>
          </w:tcPr>
          <w:p>
            <w:pPr>
              <w:widowControl w:val="0"/>
              <w:jc w:val="both"/>
              <w:rPr>
                <w:rFonts w:ascii="Times New Roman" w:hAnsi="Times New Roman" w:cs="Times New Roman"/>
                <w:sz w:val="24"/>
                <w:szCs w:val="24"/>
                <w:lang w:val="id-ID"/>
              </w:rPr>
            </w:pPr>
            <w:r>
              <w:rPr>
                <w:rFonts w:ascii="Times New Roman" w:hAnsi="Times New Roman" w:cs="Times New Roman"/>
                <w:sz w:val="24"/>
                <w:szCs w:val="24"/>
                <w:lang w:val="id-ID"/>
              </w:rPr>
              <w:t>1x60cc habis</w:t>
            </w:r>
          </w:p>
        </w:tc>
      </w:tr>
    </w:tbl>
    <w:p>
      <w:pPr>
        <w:rPr>
          <w:rFonts w:ascii="Times New Roman" w:hAnsi="Times New Roman" w:cs="Times New Roman"/>
          <w:sz w:val="24"/>
          <w:szCs w:val="24"/>
          <w:lang w:val="id-ID"/>
        </w:rPr>
      </w:pPr>
    </w:p>
    <w:p>
      <w:pPr>
        <w:pStyle w:val="12"/>
        <w:tabs>
          <w:tab w:val="left" w:pos="425"/>
        </w:tabs>
        <w:spacing w:line="360" w:lineRule="auto"/>
        <w:rPr>
          <w:lang w:val="id-ID"/>
        </w:rPr>
      </w:pPr>
    </w:p>
    <w:p>
      <w:pPr>
        <w:pStyle w:val="12"/>
        <w:tabs>
          <w:tab w:val="left" w:pos="425"/>
        </w:tabs>
        <w:spacing w:line="360" w:lineRule="auto"/>
        <w:rPr>
          <w:lang w:val="id-ID"/>
        </w:rPr>
      </w:pPr>
    </w:p>
    <w:p>
      <w:pPr>
        <w:pStyle w:val="12"/>
        <w:tabs>
          <w:tab w:val="left" w:pos="425"/>
        </w:tabs>
        <w:spacing w:line="360" w:lineRule="auto"/>
        <w:rPr>
          <w:lang w:val="id-ID"/>
        </w:rPr>
      </w:pPr>
    </w:p>
    <w:p>
      <w:pPr>
        <w:pStyle w:val="12"/>
        <w:tabs>
          <w:tab w:val="left" w:pos="425"/>
        </w:tabs>
        <w:spacing w:line="360" w:lineRule="auto"/>
        <w:rPr>
          <w:lang w:val="id-ID"/>
        </w:rPr>
      </w:pPr>
    </w:p>
    <w:p>
      <w:pPr>
        <w:pStyle w:val="12"/>
        <w:tabs>
          <w:tab w:val="left" w:pos="425"/>
        </w:tabs>
        <w:spacing w:line="360" w:lineRule="auto"/>
        <w:rPr>
          <w:lang w:val="id-ID"/>
        </w:rPr>
      </w:pPr>
    </w:p>
    <w:p>
      <w:pPr>
        <w:pStyle w:val="12"/>
        <w:tabs>
          <w:tab w:val="left" w:pos="425"/>
        </w:tabs>
        <w:spacing w:line="360" w:lineRule="auto"/>
        <w:rPr>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eastAsia="SimSun" w:cs="Times New Roman"/>
          <w:i/>
          <w:sz w:val="24"/>
          <w:szCs w:val="24"/>
          <w:lang w:val="id-ID"/>
        </w:rPr>
      </w:pPr>
    </w:p>
    <w:p>
      <w:pPr>
        <w:tabs>
          <w:tab w:val="left" w:pos="1980"/>
        </w:tabs>
        <w:spacing w:after="0" w:line="360" w:lineRule="auto"/>
        <w:rPr>
          <w:rFonts w:ascii="Times New Roman" w:hAnsi="Times New Roman" w:cs="Times New Roman"/>
          <w:b/>
          <w:sz w:val="24"/>
          <w:szCs w:val="24"/>
          <w:lang w:val="id-ID"/>
        </w:rPr>
      </w:pPr>
      <w:r>
        <w:rPr>
          <w:rFonts w:ascii="Times New Roman" w:hAnsi="Times New Roman" w:eastAsia="SimSun" w:cs="Times New Roman"/>
          <w:i/>
          <w:sz w:val="24"/>
          <w:szCs w:val="24"/>
          <w:lang w:val="id-ID"/>
        </w:rPr>
        <w:t>Lampiran 6</w:t>
      </w:r>
    </w:p>
    <w:p>
      <w:pPr>
        <w:spacing w:after="0" w:line="360" w:lineRule="auto"/>
        <w:jc w:val="center"/>
        <w:rPr>
          <w:rFonts w:ascii="Times New Roman" w:hAnsi="Times New Roman" w:cs="Times New Roman"/>
          <w:b/>
          <w:sz w:val="24"/>
          <w:szCs w:val="24"/>
        </w:rPr>
      </w:pPr>
      <w:bookmarkStart w:id="2" w:name="_Toc30224_WPSOffice_Level1"/>
      <w:r>
        <w:rPr>
          <w:rFonts w:ascii="Times New Roman" w:hAnsi="Times New Roman" w:cs="Times New Roman"/>
          <w:b/>
          <w:sz w:val="24"/>
          <w:szCs w:val="24"/>
        </w:rPr>
        <w:t>SATUAN ACARA PENYULUHAN</w:t>
      </w:r>
      <w:bookmarkEnd w:id="2"/>
    </w:p>
    <w:p>
      <w:pPr>
        <w:spacing w:after="0" w:line="360" w:lineRule="auto"/>
        <w:jc w:val="center"/>
        <w:rPr>
          <w:rFonts w:ascii="Times New Roman" w:hAnsi="Times New Roman" w:cs="Times New Roman"/>
          <w:b/>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xml:space="preserve"> : ASI dan </w:t>
      </w:r>
      <w:r>
        <w:rPr>
          <w:rFonts w:ascii="Times New Roman" w:hAnsi="Times New Roman" w:cs="Times New Roman"/>
          <w:sz w:val="24"/>
          <w:szCs w:val="24"/>
          <w:lang w:val="id-ID"/>
        </w:rPr>
        <w:t>T</w:t>
      </w:r>
      <w:r>
        <w:rPr>
          <w:rFonts w:ascii="Times New Roman" w:hAnsi="Times New Roman" w:cs="Times New Roman"/>
          <w:sz w:val="24"/>
          <w:szCs w:val="24"/>
        </w:rPr>
        <w:t xml:space="preserve">eknik Menyusui </w:t>
      </w:r>
      <w:r>
        <w:rPr>
          <w:rFonts w:ascii="Times New Roman" w:hAnsi="Times New Roman" w:cs="Times New Roman"/>
          <w:sz w:val="24"/>
          <w:szCs w:val="24"/>
          <w:lang w:val="id-ID"/>
        </w:rPr>
        <w:t>y</w:t>
      </w:r>
      <w:r>
        <w:rPr>
          <w:rFonts w:ascii="Times New Roman" w:hAnsi="Times New Roman" w:cs="Times New Roman"/>
          <w:sz w:val="24"/>
          <w:szCs w:val="24"/>
        </w:rPr>
        <w:t xml:space="preserve">ang Benar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Sub Topik</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xml:space="preserve"> : Teknik Menyusui </w:t>
      </w:r>
      <w:r>
        <w:rPr>
          <w:rFonts w:ascii="Times New Roman" w:hAnsi="Times New Roman" w:cs="Times New Roman"/>
          <w:sz w:val="24"/>
          <w:szCs w:val="24"/>
          <w:lang w:val="id-ID"/>
        </w:rPr>
        <w:t>yang</w:t>
      </w:r>
      <w:r>
        <w:rPr>
          <w:rFonts w:ascii="Times New Roman" w:hAnsi="Times New Roman" w:cs="Times New Roman"/>
          <w:sz w:val="24"/>
          <w:szCs w:val="24"/>
        </w:rPr>
        <w:t xml:space="preserve"> Benar</w:t>
      </w: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Sasaran </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Ibu </w:t>
      </w:r>
      <w:r>
        <w:rPr>
          <w:rFonts w:ascii="Times New Roman" w:hAnsi="Times New Roman" w:cs="Times New Roman"/>
          <w:sz w:val="24"/>
          <w:szCs w:val="24"/>
          <w:lang w:val="id-ID"/>
        </w:rPr>
        <w:t>Bayi 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 xml:space="preserve"> : </w:t>
      </w:r>
      <w:r>
        <w:rPr>
          <w:rFonts w:ascii="Times New Roman" w:hAnsi="Times New Roman" w:cs="Times New Roman"/>
          <w:sz w:val="24"/>
          <w:szCs w:val="24"/>
          <w:lang w:eastAsia="id-ID"/>
        </w:rPr>
        <w:t>Selasa, 4 Februari 2020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15</w:t>
      </w:r>
      <w:r>
        <w:rPr>
          <w:rFonts w:ascii="Times New Roman" w:hAnsi="Times New Roman" w:cs="Times New Roman"/>
          <w:sz w:val="24"/>
          <w:szCs w:val="24"/>
        </w:rPr>
        <w:t xml:space="preserve"> menit</w:t>
      </w:r>
    </w:p>
    <w:p>
      <w:p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eastAsia="id-ID"/>
        </w:rPr>
        <w:t>Ruang Perinatologi RSUD Leuwiliang</w:t>
      </w:r>
    </w:p>
    <w:p>
      <w:pPr>
        <w:spacing w:after="0" w:line="360" w:lineRule="auto"/>
        <w:jc w:val="both"/>
        <w:rPr>
          <w:rFonts w:ascii="Times New Roman" w:hAnsi="Times New Roman" w:cs="Times New Roman"/>
          <w:sz w:val="24"/>
          <w:szCs w:val="24"/>
          <w:lang w:eastAsia="id-ID"/>
        </w:rPr>
      </w:pPr>
    </w:p>
    <w:p>
      <w:pPr>
        <w:pStyle w:val="14"/>
        <w:numPr>
          <w:ilvl w:val="0"/>
          <w:numId w:val="5"/>
        </w:numPr>
        <w:spacing w:after="0" w:line="360" w:lineRule="auto"/>
        <w:ind w:left="426"/>
        <w:jc w:val="both"/>
        <w:rPr>
          <w:rFonts w:ascii="Times New Roman" w:hAnsi="Times New Roman" w:cs="Times New Roman"/>
          <w:b/>
          <w:sz w:val="24"/>
          <w:szCs w:val="24"/>
        </w:rPr>
      </w:pPr>
      <w:bookmarkStart w:id="3" w:name="_Toc29617_WPSOffice_Level1"/>
      <w:r>
        <w:rPr>
          <w:rFonts w:ascii="Times New Roman" w:hAnsi="Times New Roman" w:cs="Times New Roman"/>
          <w:b/>
          <w:sz w:val="24"/>
          <w:szCs w:val="24"/>
        </w:rPr>
        <w:t>Tujuan Instruksional Umum</w:t>
      </w:r>
      <w:bookmarkEnd w:id="3"/>
    </w:p>
    <w:p>
      <w:pPr>
        <w:pStyle w:val="14"/>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Setelah mendapatkan penyuluhan diharapkan peserta dapat mempraktekan cara menyusui dengan benar.</w:t>
      </w:r>
    </w:p>
    <w:p>
      <w:pPr>
        <w:pStyle w:val="14"/>
        <w:spacing w:after="0" w:line="360" w:lineRule="auto"/>
        <w:ind w:left="0"/>
        <w:jc w:val="both"/>
        <w:rPr>
          <w:rFonts w:ascii="Times New Roman" w:hAnsi="Times New Roman" w:cs="Times New Roman"/>
          <w:sz w:val="24"/>
          <w:szCs w:val="24"/>
        </w:rPr>
      </w:pPr>
    </w:p>
    <w:p>
      <w:pPr>
        <w:pStyle w:val="14"/>
        <w:numPr>
          <w:ilvl w:val="0"/>
          <w:numId w:val="5"/>
        </w:numPr>
        <w:spacing w:after="0" w:line="360" w:lineRule="auto"/>
        <w:ind w:left="426"/>
        <w:jc w:val="both"/>
        <w:rPr>
          <w:rFonts w:ascii="Times New Roman" w:hAnsi="Times New Roman" w:cs="Times New Roman"/>
          <w:b/>
          <w:sz w:val="24"/>
          <w:szCs w:val="24"/>
        </w:rPr>
      </w:pPr>
      <w:bookmarkStart w:id="4" w:name="_Toc863_WPSOffice_Level1"/>
      <w:r>
        <w:rPr>
          <w:rFonts w:ascii="Times New Roman" w:hAnsi="Times New Roman" w:cs="Times New Roman"/>
          <w:b/>
          <w:sz w:val="24"/>
          <w:szCs w:val="24"/>
        </w:rPr>
        <w:t>Tujuan Instruksional Khusus</w:t>
      </w:r>
      <w:bookmarkEnd w:id="4"/>
    </w:p>
    <w:p>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Setelah selesai mengikuti penyuluhan peserta diharapkan mampu :</w:t>
      </w:r>
    </w:p>
    <w:p>
      <w:pPr>
        <w:pStyle w:val="14"/>
        <w:numPr>
          <w:ilvl w:val="0"/>
          <w:numId w:val="6"/>
        </w:numPr>
        <w:spacing w:after="0"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Menjelaskan pengertian cara menyusui yang benar</w:t>
      </w:r>
    </w:p>
    <w:p>
      <w:pPr>
        <w:pStyle w:val="14"/>
        <w:numPr>
          <w:ilvl w:val="0"/>
          <w:numId w:val="6"/>
        </w:numPr>
        <w:spacing w:after="0"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Mengetahui posisi dan perlekatan menyusui yang benar</w:t>
      </w:r>
    </w:p>
    <w:p>
      <w:pPr>
        <w:pStyle w:val="14"/>
        <w:numPr>
          <w:ilvl w:val="0"/>
          <w:numId w:val="6"/>
        </w:num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Mengetahui tentang persiapan memperlancar pengeluaran ASI</w:t>
      </w:r>
    </w:p>
    <w:p>
      <w:pPr>
        <w:pStyle w:val="14"/>
        <w:numPr>
          <w:ilvl w:val="0"/>
          <w:numId w:val="6"/>
        </w:num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Mengetahui langkah-langkah menyusui yang benar</w:t>
      </w:r>
    </w:p>
    <w:p>
      <w:pPr>
        <w:pStyle w:val="14"/>
        <w:numPr>
          <w:ilvl w:val="0"/>
          <w:numId w:val="6"/>
        </w:num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Mengetahui tanda-tanda bayi telah mendapat cukup asi.</w:t>
      </w:r>
    </w:p>
    <w:p>
      <w:pPr>
        <w:pStyle w:val="14"/>
        <w:numPr>
          <w:ilvl w:val="0"/>
          <w:numId w:val="6"/>
        </w:num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Mengetahui hal-hal yang perlu diingat dalam menyusui.</w:t>
      </w:r>
    </w:p>
    <w:p>
      <w:pPr>
        <w:pStyle w:val="14"/>
        <w:numPr>
          <w:ilvl w:val="0"/>
          <w:numId w:val="6"/>
        </w:num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Mengetahui dan memahami manfaat dari cara menyusui yang benar.</w:t>
      </w:r>
    </w:p>
    <w:p>
      <w:pPr>
        <w:pStyle w:val="14"/>
        <w:spacing w:after="0" w:line="360" w:lineRule="auto"/>
        <w:ind w:left="709"/>
        <w:jc w:val="both"/>
        <w:rPr>
          <w:rFonts w:ascii="Times New Roman" w:hAnsi="Times New Roman" w:cs="Times New Roman"/>
          <w:sz w:val="24"/>
          <w:szCs w:val="24"/>
          <w:lang w:val="id-ID"/>
        </w:rPr>
      </w:pPr>
    </w:p>
    <w:p>
      <w:pPr>
        <w:pStyle w:val="14"/>
        <w:numPr>
          <w:ilvl w:val="0"/>
          <w:numId w:val="5"/>
        </w:numPr>
        <w:spacing w:after="0" w:line="360" w:lineRule="auto"/>
        <w:ind w:left="426"/>
        <w:rPr>
          <w:rFonts w:ascii="Times New Roman" w:hAnsi="Times New Roman" w:cs="Times New Roman"/>
          <w:b/>
          <w:sz w:val="24"/>
          <w:szCs w:val="24"/>
        </w:rPr>
      </w:pPr>
      <w:bookmarkStart w:id="5" w:name="_Toc24724_WPSOffice_Level1"/>
      <w:r>
        <w:rPr>
          <w:rFonts w:ascii="Times New Roman" w:hAnsi="Times New Roman" w:cs="Times New Roman"/>
          <w:b/>
          <w:sz w:val="24"/>
          <w:szCs w:val="24"/>
        </w:rPr>
        <w:t>Isi Materi</w:t>
      </w:r>
      <w:bookmarkEnd w:id="5"/>
    </w:p>
    <w:p>
      <w:pPr>
        <w:pStyle w:val="14"/>
        <w:numPr>
          <w:ilvl w:val="0"/>
          <w:numId w:val="7"/>
        </w:numPr>
        <w:spacing w:after="0" w:line="360" w:lineRule="auto"/>
        <w:ind w:left="709" w:hanging="283"/>
        <w:jc w:val="both"/>
        <w:rPr>
          <w:rFonts w:ascii="Times New Roman" w:hAnsi="Times New Roman" w:cs="Times New Roman"/>
          <w:sz w:val="24"/>
          <w:szCs w:val="24"/>
        </w:rPr>
      </w:pPr>
      <w:bookmarkStart w:id="6" w:name="_Toc1477_WPSOffice_Level2"/>
      <w:r>
        <w:rPr>
          <w:rFonts w:ascii="Times New Roman" w:hAnsi="Times New Roman" w:cs="Times New Roman"/>
          <w:sz w:val="24"/>
          <w:szCs w:val="24"/>
        </w:rPr>
        <w:t>Pengertian teknik menyusui yang benar.</w:t>
      </w:r>
      <w:bookmarkEnd w:id="6"/>
    </w:p>
    <w:p>
      <w:pPr>
        <w:pStyle w:val="14"/>
        <w:numPr>
          <w:ilvl w:val="0"/>
          <w:numId w:val="7"/>
        </w:numPr>
        <w:spacing w:after="0" w:line="360" w:lineRule="auto"/>
        <w:ind w:left="709" w:hanging="283"/>
        <w:jc w:val="both"/>
        <w:rPr>
          <w:rFonts w:ascii="Times New Roman" w:hAnsi="Times New Roman" w:cs="Times New Roman"/>
          <w:sz w:val="24"/>
          <w:szCs w:val="24"/>
        </w:rPr>
      </w:pPr>
      <w:bookmarkStart w:id="7" w:name="_Toc2611_WPSOffice_Level2"/>
      <w:r>
        <w:rPr>
          <w:rFonts w:ascii="Times New Roman" w:hAnsi="Times New Roman" w:cs="Times New Roman"/>
          <w:sz w:val="24"/>
          <w:szCs w:val="24"/>
        </w:rPr>
        <w:t>Posisi dan perlekatan menyusui.</w:t>
      </w:r>
      <w:bookmarkEnd w:id="7"/>
    </w:p>
    <w:p>
      <w:pPr>
        <w:pStyle w:val="14"/>
        <w:numPr>
          <w:ilvl w:val="0"/>
          <w:numId w:val="7"/>
        </w:numPr>
        <w:spacing w:after="0" w:line="360" w:lineRule="auto"/>
        <w:ind w:left="709" w:hanging="283"/>
        <w:jc w:val="both"/>
        <w:rPr>
          <w:rFonts w:ascii="Times New Roman" w:hAnsi="Times New Roman" w:cs="Times New Roman"/>
          <w:sz w:val="24"/>
          <w:szCs w:val="24"/>
        </w:rPr>
      </w:pPr>
      <w:bookmarkStart w:id="8" w:name="_Toc26435_WPSOffice_Level2"/>
      <w:r>
        <w:rPr>
          <w:rFonts w:ascii="Times New Roman" w:hAnsi="Times New Roman" w:cs="Times New Roman"/>
          <w:sz w:val="24"/>
          <w:szCs w:val="24"/>
        </w:rPr>
        <w:t>Persiapan memperlancar pengeluaran ASI.</w:t>
      </w:r>
      <w:bookmarkEnd w:id="8"/>
    </w:p>
    <w:p>
      <w:pPr>
        <w:pStyle w:val="14"/>
        <w:numPr>
          <w:ilvl w:val="0"/>
          <w:numId w:val="7"/>
        </w:numPr>
        <w:spacing w:after="0" w:line="360" w:lineRule="auto"/>
        <w:ind w:left="709" w:hanging="283"/>
        <w:jc w:val="both"/>
        <w:rPr>
          <w:rFonts w:ascii="Times New Roman" w:hAnsi="Times New Roman" w:cs="Times New Roman"/>
          <w:sz w:val="24"/>
          <w:szCs w:val="24"/>
        </w:rPr>
      </w:pPr>
      <w:bookmarkStart w:id="9" w:name="_Toc5561_WPSOffice_Level2"/>
      <w:r>
        <w:rPr>
          <w:rFonts w:ascii="Times New Roman" w:hAnsi="Times New Roman" w:cs="Times New Roman"/>
          <w:sz w:val="24"/>
          <w:szCs w:val="24"/>
        </w:rPr>
        <w:t>Langkah –langkah menyusui yang benar.</w:t>
      </w:r>
      <w:bookmarkEnd w:id="9"/>
    </w:p>
    <w:p>
      <w:pPr>
        <w:pStyle w:val="14"/>
        <w:numPr>
          <w:ilvl w:val="0"/>
          <w:numId w:val="7"/>
        </w:numPr>
        <w:tabs>
          <w:tab w:val="left" w:pos="284"/>
        </w:tabs>
        <w:spacing w:after="0" w:line="360" w:lineRule="auto"/>
        <w:ind w:left="709" w:hanging="283"/>
        <w:jc w:val="both"/>
        <w:rPr>
          <w:rFonts w:ascii="Times New Roman" w:hAnsi="Times New Roman" w:cs="Times New Roman"/>
          <w:sz w:val="24"/>
          <w:szCs w:val="24"/>
        </w:rPr>
      </w:pPr>
      <w:bookmarkStart w:id="10" w:name="_Toc27483_WPSOffice_Level2"/>
      <w:r>
        <w:rPr>
          <w:rFonts w:ascii="Times New Roman" w:hAnsi="Times New Roman" w:cs="Times New Roman"/>
          <w:sz w:val="24"/>
          <w:szCs w:val="24"/>
        </w:rPr>
        <w:t>Tanda-tanda bayi telah mendapat cukup asi.</w:t>
      </w:r>
      <w:bookmarkEnd w:id="10"/>
    </w:p>
    <w:p>
      <w:pPr>
        <w:pStyle w:val="14"/>
        <w:numPr>
          <w:ilvl w:val="0"/>
          <w:numId w:val="7"/>
        </w:numPr>
        <w:spacing w:after="0" w:line="360" w:lineRule="auto"/>
        <w:ind w:left="709" w:hanging="283"/>
        <w:jc w:val="both"/>
        <w:rPr>
          <w:rFonts w:ascii="Times New Roman" w:hAnsi="Times New Roman" w:cs="Times New Roman"/>
          <w:sz w:val="24"/>
          <w:szCs w:val="24"/>
        </w:rPr>
      </w:pPr>
      <w:bookmarkStart w:id="11" w:name="_Toc29077_WPSOffice_Level2"/>
      <w:r>
        <w:rPr>
          <w:rFonts w:ascii="Times New Roman" w:hAnsi="Times New Roman" w:cs="Times New Roman"/>
          <w:sz w:val="24"/>
          <w:szCs w:val="24"/>
        </w:rPr>
        <w:t>Hal-hal yang perlu diingat dalam menyusui.</w:t>
      </w:r>
      <w:bookmarkEnd w:id="11"/>
    </w:p>
    <w:p>
      <w:pPr>
        <w:pStyle w:val="14"/>
        <w:numPr>
          <w:ilvl w:val="0"/>
          <w:numId w:val="7"/>
        </w:numPr>
        <w:spacing w:after="0" w:line="360" w:lineRule="auto"/>
        <w:ind w:left="709" w:hanging="283"/>
        <w:jc w:val="both"/>
        <w:rPr>
          <w:rFonts w:ascii="Times New Roman" w:hAnsi="Times New Roman" w:cs="Times New Roman"/>
          <w:sz w:val="24"/>
          <w:szCs w:val="24"/>
        </w:rPr>
      </w:pPr>
      <w:bookmarkStart w:id="12" w:name="_Toc2804_WPSOffice_Level2"/>
      <w:r>
        <w:rPr>
          <w:rFonts w:ascii="Times New Roman" w:hAnsi="Times New Roman" w:cs="Times New Roman"/>
          <w:sz w:val="24"/>
          <w:szCs w:val="24"/>
        </w:rPr>
        <w:t>Manfaat dari cara menyusui yang benar.</w:t>
      </w:r>
      <w:bookmarkEnd w:id="12"/>
    </w:p>
    <w:p>
      <w:pPr>
        <w:pStyle w:val="14"/>
        <w:spacing w:after="0" w:line="360" w:lineRule="auto"/>
        <w:ind w:left="1506"/>
        <w:jc w:val="both"/>
        <w:rPr>
          <w:rFonts w:ascii="Times New Roman" w:hAnsi="Times New Roman" w:cs="Times New Roman"/>
          <w:b/>
          <w:sz w:val="24"/>
          <w:szCs w:val="24"/>
        </w:rPr>
      </w:pPr>
    </w:p>
    <w:p>
      <w:pPr>
        <w:pStyle w:val="14"/>
        <w:numPr>
          <w:ilvl w:val="0"/>
          <w:numId w:val="5"/>
        </w:numPr>
        <w:spacing w:after="0" w:line="360" w:lineRule="auto"/>
        <w:ind w:left="426"/>
        <w:rPr>
          <w:rFonts w:ascii="Times New Roman" w:hAnsi="Times New Roman" w:cs="Times New Roman"/>
          <w:b/>
          <w:sz w:val="24"/>
          <w:szCs w:val="24"/>
        </w:rPr>
      </w:pPr>
      <w:bookmarkStart w:id="13" w:name="_Toc29291_WPSOffice_Level1"/>
      <w:r>
        <w:rPr>
          <w:rFonts w:ascii="Times New Roman" w:hAnsi="Times New Roman" w:cs="Times New Roman"/>
          <w:b/>
          <w:sz w:val="24"/>
          <w:szCs w:val="24"/>
        </w:rPr>
        <w:t>Metode</w:t>
      </w:r>
      <w:bookmarkEnd w:id="13"/>
    </w:p>
    <w:p>
      <w:pPr>
        <w:pStyle w:val="14"/>
        <w:numPr>
          <w:ilvl w:val="0"/>
          <w:numId w:val="8"/>
        </w:numPr>
        <w:spacing w:after="0" w:line="360" w:lineRule="auto"/>
        <w:ind w:left="426" w:firstLine="0"/>
        <w:rPr>
          <w:rFonts w:ascii="Times New Roman" w:hAnsi="Times New Roman" w:cs="Times New Roman"/>
          <w:sz w:val="24"/>
          <w:szCs w:val="24"/>
        </w:rPr>
      </w:pPr>
      <w:bookmarkStart w:id="14" w:name="_Toc13925_WPSOffice_Level2"/>
      <w:r>
        <w:rPr>
          <w:rFonts w:ascii="Times New Roman" w:hAnsi="Times New Roman" w:cs="Times New Roman"/>
          <w:sz w:val="24"/>
          <w:szCs w:val="24"/>
          <w:lang w:val="id-ID"/>
        </w:rPr>
        <w:t>Diskusi</w:t>
      </w:r>
      <w:bookmarkEnd w:id="14"/>
    </w:p>
    <w:p>
      <w:pPr>
        <w:pStyle w:val="14"/>
        <w:numPr>
          <w:ilvl w:val="0"/>
          <w:numId w:val="8"/>
        </w:numPr>
        <w:spacing w:after="0" w:line="360" w:lineRule="auto"/>
        <w:ind w:left="426" w:firstLine="0"/>
        <w:rPr>
          <w:rFonts w:ascii="Times New Roman" w:hAnsi="Times New Roman" w:cs="Times New Roman"/>
          <w:sz w:val="24"/>
          <w:szCs w:val="24"/>
        </w:rPr>
      </w:pPr>
      <w:bookmarkStart w:id="15" w:name="_Toc6743_WPSOffice_Level2"/>
      <w:r>
        <w:rPr>
          <w:rFonts w:ascii="Times New Roman" w:hAnsi="Times New Roman" w:cs="Times New Roman"/>
          <w:sz w:val="24"/>
          <w:szCs w:val="24"/>
        </w:rPr>
        <w:t>Tanya jawab</w:t>
      </w:r>
      <w:bookmarkEnd w:id="15"/>
    </w:p>
    <w:p>
      <w:pPr>
        <w:pStyle w:val="14"/>
        <w:spacing w:after="0" w:line="360" w:lineRule="auto"/>
        <w:ind w:left="426" w:hanging="360"/>
        <w:rPr>
          <w:rFonts w:ascii="Times New Roman" w:hAnsi="Times New Roman" w:cs="Times New Roman"/>
          <w:sz w:val="24"/>
          <w:szCs w:val="24"/>
        </w:rPr>
      </w:pPr>
    </w:p>
    <w:p>
      <w:pPr>
        <w:pStyle w:val="14"/>
        <w:numPr>
          <w:ilvl w:val="0"/>
          <w:numId w:val="5"/>
        </w:numPr>
        <w:spacing w:after="0" w:line="360" w:lineRule="auto"/>
        <w:ind w:left="426"/>
        <w:rPr>
          <w:rFonts w:ascii="Times New Roman" w:hAnsi="Times New Roman" w:cs="Times New Roman"/>
          <w:b/>
          <w:sz w:val="24"/>
          <w:szCs w:val="24"/>
        </w:rPr>
      </w:pPr>
      <w:bookmarkStart w:id="16" w:name="_Toc5619_WPSOffice_Level1"/>
      <w:r>
        <w:rPr>
          <w:rFonts w:ascii="Times New Roman" w:hAnsi="Times New Roman" w:cs="Times New Roman"/>
          <w:b/>
          <w:sz w:val="24"/>
          <w:szCs w:val="24"/>
        </w:rPr>
        <w:t>Media dan Alat</w:t>
      </w:r>
      <w:bookmarkEnd w:id="16"/>
    </w:p>
    <w:p>
      <w:pPr>
        <w:pStyle w:val="14"/>
        <w:numPr>
          <w:ilvl w:val="0"/>
          <w:numId w:val="9"/>
        </w:numPr>
        <w:spacing w:after="0" w:line="360" w:lineRule="auto"/>
        <w:ind w:left="709" w:hanging="218"/>
        <w:rPr>
          <w:rFonts w:ascii="Times New Roman" w:hAnsi="Times New Roman" w:cs="Times New Roman"/>
          <w:sz w:val="24"/>
          <w:szCs w:val="24"/>
        </w:rPr>
      </w:pPr>
      <w:bookmarkStart w:id="17" w:name="_Toc5347_WPSOffice_Level2"/>
      <w:r>
        <w:rPr>
          <w:rFonts w:ascii="Times New Roman" w:hAnsi="Times New Roman" w:cs="Times New Roman"/>
          <w:sz w:val="24"/>
          <w:szCs w:val="24"/>
        </w:rPr>
        <w:t>Leaflet</w:t>
      </w:r>
      <w:bookmarkEnd w:id="17"/>
    </w:p>
    <w:p>
      <w:pPr>
        <w:pStyle w:val="14"/>
        <w:spacing w:after="0" w:line="360" w:lineRule="auto"/>
        <w:ind w:left="709"/>
        <w:rPr>
          <w:rFonts w:ascii="Times New Roman" w:hAnsi="Times New Roman" w:cs="Times New Roman"/>
          <w:sz w:val="24"/>
          <w:szCs w:val="24"/>
        </w:rPr>
      </w:pPr>
    </w:p>
    <w:p>
      <w:pPr>
        <w:pStyle w:val="14"/>
        <w:numPr>
          <w:ilvl w:val="0"/>
          <w:numId w:val="5"/>
        </w:numPr>
        <w:spacing w:after="0" w:line="360" w:lineRule="auto"/>
        <w:ind w:left="426"/>
        <w:rPr>
          <w:rFonts w:ascii="Times New Roman" w:hAnsi="Times New Roman" w:cs="Times New Roman"/>
          <w:b/>
          <w:sz w:val="24"/>
          <w:szCs w:val="24"/>
        </w:rPr>
      </w:pPr>
      <w:bookmarkStart w:id="18" w:name="_Toc24549_WPSOffice_Level1"/>
      <w:r>
        <w:rPr>
          <w:rFonts w:ascii="Times New Roman" w:hAnsi="Times New Roman" w:cs="Times New Roman"/>
          <w:b/>
          <w:sz w:val="24"/>
          <w:szCs w:val="24"/>
        </w:rPr>
        <w:t>Rencana Evaluasi</w:t>
      </w:r>
      <w:bookmarkEnd w:id="18"/>
    </w:p>
    <w:p>
      <w:pPr>
        <w:pStyle w:val="14"/>
        <w:spacing w:after="0" w:line="360" w:lineRule="auto"/>
        <w:ind w:left="440"/>
        <w:rPr>
          <w:rFonts w:ascii="Times New Roman" w:hAnsi="Times New Roman" w:cs="Times New Roman"/>
          <w:bCs/>
          <w:sz w:val="24"/>
          <w:szCs w:val="24"/>
          <w:lang w:val="id-ID"/>
        </w:rPr>
      </w:pPr>
      <w:r>
        <w:rPr>
          <w:rFonts w:ascii="Times New Roman" w:hAnsi="Times New Roman" w:cs="Times New Roman"/>
          <w:bCs/>
          <w:sz w:val="24"/>
          <w:szCs w:val="24"/>
          <w:lang w:val="id-ID"/>
        </w:rPr>
        <w:t>Tanya jawab</w:t>
      </w:r>
    </w:p>
    <w:p>
      <w:pPr>
        <w:pStyle w:val="14"/>
        <w:numPr>
          <w:ilvl w:val="0"/>
          <w:numId w:val="10"/>
        </w:numPr>
        <w:spacing w:after="0" w:line="360" w:lineRule="auto"/>
        <w:ind w:left="440"/>
        <w:rPr>
          <w:rFonts w:ascii="Times New Roman" w:hAnsi="Times New Roman" w:cs="Times New Roman"/>
          <w:bCs/>
          <w:sz w:val="24"/>
          <w:szCs w:val="24"/>
          <w:lang w:val="id-ID"/>
        </w:rPr>
      </w:pPr>
      <w:r>
        <w:rPr>
          <w:rFonts w:ascii="Times New Roman" w:hAnsi="Times New Roman" w:cs="Times New Roman"/>
          <w:bCs/>
          <w:sz w:val="24"/>
          <w:szCs w:val="24"/>
          <w:lang w:val="id-ID"/>
        </w:rPr>
        <w:t>Bagaimana cara menyusui yang benar?</w:t>
      </w:r>
    </w:p>
    <w:p>
      <w:pPr>
        <w:pStyle w:val="14"/>
        <w:numPr>
          <w:ilvl w:val="0"/>
          <w:numId w:val="10"/>
        </w:numPr>
        <w:spacing w:after="0" w:line="360" w:lineRule="auto"/>
        <w:ind w:left="440"/>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Bagaimana </w:t>
      </w:r>
      <w:r>
        <w:rPr>
          <w:rFonts w:ascii="Times New Roman" w:hAnsi="Times New Roman" w:cs="Times New Roman"/>
          <w:sz w:val="24"/>
          <w:szCs w:val="24"/>
        </w:rPr>
        <w:t>posisi dan perlekatan menyusui yang benar</w:t>
      </w:r>
      <w:r>
        <w:rPr>
          <w:rFonts w:ascii="Times New Roman" w:hAnsi="Times New Roman" w:cs="Times New Roman"/>
          <w:sz w:val="24"/>
          <w:szCs w:val="24"/>
          <w:lang w:val="id-ID"/>
        </w:rPr>
        <w:t>?</w:t>
      </w:r>
    </w:p>
    <w:p>
      <w:pPr>
        <w:pStyle w:val="14"/>
        <w:numPr>
          <w:ilvl w:val="0"/>
          <w:numId w:val="10"/>
        </w:numPr>
        <w:spacing w:after="0" w:line="360" w:lineRule="auto"/>
        <w:ind w:left="440"/>
        <w:rPr>
          <w:rFonts w:ascii="Times New Roman" w:hAnsi="Times New Roman" w:cs="Times New Roman"/>
          <w:bCs/>
          <w:sz w:val="24"/>
          <w:szCs w:val="24"/>
          <w:lang w:val="id-ID"/>
        </w:rPr>
      </w:pPr>
      <w:r>
        <w:rPr>
          <w:rFonts w:ascii="Times New Roman" w:hAnsi="Times New Roman" w:cs="Times New Roman"/>
          <w:bCs/>
          <w:sz w:val="24"/>
          <w:szCs w:val="24"/>
          <w:lang w:val="id-ID"/>
        </w:rPr>
        <w:t>Apa saja langka-langkah dalam menyusui yang benar?</w:t>
      </w:r>
    </w:p>
    <w:p>
      <w:pPr>
        <w:pStyle w:val="14"/>
        <w:numPr>
          <w:ilvl w:val="0"/>
          <w:numId w:val="10"/>
        </w:numPr>
        <w:spacing w:after="0" w:line="360" w:lineRule="auto"/>
        <w:ind w:left="440"/>
        <w:rPr>
          <w:rFonts w:ascii="Times New Roman" w:hAnsi="Times New Roman" w:cs="Times New Roman"/>
          <w:bCs/>
          <w:sz w:val="24"/>
          <w:szCs w:val="24"/>
          <w:lang w:val="id-ID"/>
        </w:rPr>
      </w:pPr>
      <w:r>
        <w:rPr>
          <w:rFonts w:ascii="Times New Roman" w:hAnsi="Times New Roman" w:cs="Times New Roman"/>
          <w:sz w:val="24"/>
          <w:szCs w:val="24"/>
          <w:lang w:val="id-ID"/>
        </w:rPr>
        <w:t xml:space="preserve">Apa saja </w:t>
      </w:r>
      <w:r>
        <w:rPr>
          <w:rFonts w:ascii="Times New Roman" w:hAnsi="Times New Roman" w:cs="Times New Roman"/>
          <w:sz w:val="24"/>
          <w:szCs w:val="24"/>
        </w:rPr>
        <w:t>manfaat dari cara menyusui yang benar</w:t>
      </w:r>
      <w:r>
        <w:rPr>
          <w:rFonts w:ascii="Times New Roman" w:hAnsi="Times New Roman" w:cs="Times New Roman"/>
          <w:sz w:val="24"/>
          <w:szCs w:val="24"/>
          <w:lang w:val="id-ID"/>
        </w:rPr>
        <w:t>?</w:t>
      </w:r>
    </w:p>
    <w:p>
      <w:pPr>
        <w:pStyle w:val="14"/>
        <w:numPr>
          <w:ilvl w:val="0"/>
          <w:numId w:val="10"/>
        </w:numPr>
        <w:spacing w:after="0" w:line="360" w:lineRule="auto"/>
        <w:ind w:left="440"/>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Sebutkan </w:t>
      </w:r>
      <w:r>
        <w:rPr>
          <w:rFonts w:ascii="Times New Roman" w:hAnsi="Times New Roman" w:cs="Times New Roman"/>
          <w:sz w:val="24"/>
          <w:szCs w:val="24"/>
        </w:rPr>
        <w:t>tanda-tanda bayi telah mendapat cukup asi</w:t>
      </w:r>
      <w:r>
        <w:rPr>
          <w:rFonts w:ascii="Times New Roman" w:hAnsi="Times New Roman" w:cs="Times New Roman"/>
          <w:sz w:val="24"/>
          <w:szCs w:val="24"/>
          <w:lang w:val="id-ID"/>
        </w:rPr>
        <w:t>?</w:t>
      </w:r>
    </w:p>
    <w:p>
      <w:pPr>
        <w:pStyle w:val="14"/>
        <w:spacing w:after="0" w:line="360" w:lineRule="auto"/>
        <w:ind w:left="66"/>
        <w:rPr>
          <w:rFonts w:ascii="Times New Roman" w:hAnsi="Times New Roman" w:cs="Times New Roman"/>
          <w:bCs/>
          <w:sz w:val="24"/>
          <w:szCs w:val="24"/>
          <w:lang w:val="id-ID"/>
        </w:rPr>
      </w:pPr>
    </w:p>
    <w:p>
      <w:pPr>
        <w:pStyle w:val="14"/>
        <w:numPr>
          <w:ilvl w:val="0"/>
          <w:numId w:val="5"/>
        </w:numPr>
        <w:spacing w:after="0" w:line="360" w:lineRule="auto"/>
        <w:ind w:left="426"/>
        <w:rPr>
          <w:rFonts w:ascii="Times New Roman" w:hAnsi="Times New Roman" w:cs="Times New Roman"/>
          <w:b/>
          <w:sz w:val="24"/>
          <w:szCs w:val="24"/>
        </w:rPr>
      </w:pPr>
      <w:bookmarkStart w:id="19" w:name="_Toc25948_WPSOffice_Level1"/>
      <w:r>
        <w:rPr>
          <w:rFonts w:ascii="Times New Roman" w:hAnsi="Times New Roman" w:cs="Times New Roman"/>
          <w:b/>
          <w:sz w:val="24"/>
          <w:szCs w:val="24"/>
        </w:rPr>
        <w:t>Rencana Kegiatan</w:t>
      </w:r>
      <w:bookmarkEnd w:id="19"/>
    </w:p>
    <w:tbl>
      <w:tblPr>
        <w:tblStyle w:val="11"/>
        <w:tblW w:w="8329" w:type="dxa"/>
        <w:tblInd w:w="42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71"/>
        <w:gridCol w:w="1665"/>
        <w:gridCol w:w="2691"/>
        <w:gridCol w:w="8"/>
        <w:gridCol w:w="2116"/>
        <w:gridCol w:w="127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9" w:hRule="atLeast"/>
        </w:trPr>
        <w:tc>
          <w:tcPr>
            <w:tcW w:w="571" w:type="dxa"/>
          </w:tcPr>
          <w:p>
            <w:pPr>
              <w:pStyle w:val="14"/>
              <w:widowControl/>
              <w:spacing w:after="0" w:line="360" w:lineRule="auto"/>
              <w:ind w:left="0"/>
              <w:jc w:val="center"/>
              <w:rPr>
                <w:rFonts w:ascii="Times New Roman" w:hAnsi="Times New Roman" w:cs="Times New Roman"/>
                <w:b/>
                <w:sz w:val="24"/>
                <w:szCs w:val="24"/>
              </w:rPr>
            </w:pPr>
            <w:r>
              <w:rPr>
                <w:rFonts w:hint="eastAsia" w:ascii="Times New Roman" w:hAnsi="Times New Roman" w:cs="Times New Roman"/>
                <w:b/>
                <w:sz w:val="24"/>
                <w:szCs w:val="24"/>
              </w:rPr>
              <w:t>No.</w:t>
            </w:r>
          </w:p>
        </w:tc>
        <w:tc>
          <w:tcPr>
            <w:tcW w:w="1665" w:type="dxa"/>
          </w:tcPr>
          <w:p>
            <w:pPr>
              <w:pStyle w:val="14"/>
              <w:widowControl/>
              <w:spacing w:after="0" w:line="360" w:lineRule="auto"/>
              <w:ind w:left="0"/>
              <w:jc w:val="center"/>
              <w:rPr>
                <w:rFonts w:ascii="Times New Roman" w:hAnsi="Times New Roman" w:cs="Times New Roman"/>
                <w:b/>
                <w:sz w:val="24"/>
                <w:szCs w:val="24"/>
              </w:rPr>
            </w:pPr>
            <w:r>
              <w:rPr>
                <w:rFonts w:hint="eastAsia" w:ascii="Times New Roman" w:hAnsi="Times New Roman" w:cs="Times New Roman"/>
                <w:b/>
                <w:sz w:val="24"/>
                <w:szCs w:val="24"/>
              </w:rPr>
              <w:t>Tahapan Kegiatan</w:t>
            </w:r>
          </w:p>
        </w:tc>
        <w:tc>
          <w:tcPr>
            <w:tcW w:w="2691" w:type="dxa"/>
          </w:tcPr>
          <w:p>
            <w:pPr>
              <w:pStyle w:val="14"/>
              <w:widowControl/>
              <w:spacing w:after="0" w:line="360" w:lineRule="auto"/>
              <w:ind w:left="0"/>
              <w:jc w:val="center"/>
              <w:rPr>
                <w:rFonts w:ascii="Times New Roman" w:hAnsi="Times New Roman" w:cs="Times New Roman"/>
                <w:b/>
                <w:sz w:val="24"/>
                <w:szCs w:val="24"/>
              </w:rPr>
            </w:pPr>
            <w:r>
              <w:rPr>
                <w:rFonts w:hint="eastAsia" w:ascii="Times New Roman" w:hAnsi="Times New Roman" w:cs="Times New Roman"/>
                <w:b/>
                <w:sz w:val="24"/>
                <w:szCs w:val="24"/>
              </w:rPr>
              <w:t>Pelaksanaan</w:t>
            </w:r>
          </w:p>
        </w:tc>
        <w:tc>
          <w:tcPr>
            <w:tcW w:w="2124" w:type="dxa"/>
            <w:gridSpan w:val="2"/>
          </w:tcPr>
          <w:p>
            <w:pPr>
              <w:pStyle w:val="14"/>
              <w:widowControl/>
              <w:spacing w:after="0" w:line="360" w:lineRule="auto"/>
              <w:ind w:left="0"/>
              <w:jc w:val="center"/>
              <w:rPr>
                <w:rFonts w:ascii="Times New Roman" w:hAnsi="Times New Roman" w:cs="Times New Roman"/>
                <w:b/>
                <w:sz w:val="24"/>
                <w:szCs w:val="24"/>
              </w:rPr>
            </w:pPr>
            <w:r>
              <w:rPr>
                <w:rFonts w:hint="eastAsia" w:ascii="Times New Roman" w:hAnsi="Times New Roman" w:cs="Times New Roman"/>
                <w:b/>
                <w:sz w:val="24"/>
                <w:szCs w:val="24"/>
              </w:rPr>
              <w:t>Kegiatan Sasaran</w:t>
            </w:r>
          </w:p>
        </w:tc>
        <w:tc>
          <w:tcPr>
            <w:tcW w:w="1278" w:type="dxa"/>
          </w:tcPr>
          <w:p>
            <w:pPr>
              <w:pStyle w:val="14"/>
              <w:widowControl/>
              <w:spacing w:after="0" w:line="360" w:lineRule="auto"/>
              <w:ind w:left="0"/>
              <w:jc w:val="center"/>
              <w:rPr>
                <w:rFonts w:ascii="Times New Roman" w:hAnsi="Times New Roman" w:cs="Times New Roman"/>
                <w:b/>
                <w:sz w:val="24"/>
                <w:szCs w:val="24"/>
              </w:rPr>
            </w:pPr>
            <w:r>
              <w:rPr>
                <w:rFonts w:hint="eastAsia" w:ascii="Times New Roman" w:hAnsi="Times New Roman" w:cs="Times New Roman"/>
                <w:b/>
                <w:sz w:val="24"/>
                <w:szCs w:val="24"/>
              </w:rPr>
              <w:t>Waktu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91" w:hRule="atLeast"/>
        </w:trPr>
        <w:tc>
          <w:tcPr>
            <w:tcW w:w="571" w:type="dxa"/>
          </w:tcPr>
          <w:p>
            <w:pPr>
              <w:pStyle w:val="14"/>
              <w:widowControl/>
              <w:spacing w:after="0" w:line="360" w:lineRule="auto"/>
              <w:ind w:left="0"/>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1665" w:type="dxa"/>
          </w:tcPr>
          <w:p>
            <w:pPr>
              <w:pStyle w:val="14"/>
              <w:widowControl/>
              <w:spacing w:after="0" w:line="360" w:lineRule="auto"/>
              <w:ind w:left="0"/>
              <w:jc w:val="both"/>
              <w:rPr>
                <w:rFonts w:ascii="Times New Roman" w:hAnsi="Times New Roman" w:cs="Times New Roman"/>
                <w:sz w:val="24"/>
                <w:szCs w:val="24"/>
              </w:rPr>
            </w:pPr>
            <w:r>
              <w:rPr>
                <w:rFonts w:hint="eastAsia" w:ascii="Times New Roman" w:hAnsi="Times New Roman" w:cs="Times New Roman"/>
                <w:sz w:val="24"/>
                <w:szCs w:val="24"/>
              </w:rPr>
              <w:t>Pembukaan</w:t>
            </w:r>
          </w:p>
        </w:tc>
        <w:tc>
          <w:tcPr>
            <w:tcW w:w="2691" w:type="dxa"/>
          </w:tcPr>
          <w:p>
            <w:pPr>
              <w:pStyle w:val="14"/>
              <w:widowControl/>
              <w:numPr>
                <w:ilvl w:val="0"/>
                <w:numId w:val="11"/>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Memberikan  salam</w:t>
            </w:r>
          </w:p>
          <w:p>
            <w:pPr>
              <w:pStyle w:val="14"/>
              <w:widowControl/>
              <w:numPr>
                <w:ilvl w:val="0"/>
                <w:numId w:val="11"/>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Memperkenalkan diri</w:t>
            </w:r>
          </w:p>
          <w:p>
            <w:pPr>
              <w:pStyle w:val="14"/>
              <w:widowControl/>
              <w:numPr>
                <w:ilvl w:val="0"/>
                <w:numId w:val="11"/>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Kontrak waktu</w:t>
            </w:r>
          </w:p>
          <w:p>
            <w:pPr>
              <w:pStyle w:val="14"/>
              <w:widowControl/>
              <w:numPr>
                <w:ilvl w:val="0"/>
                <w:numId w:val="11"/>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Menyampaikan Tujuan Umum dan Tujuan Khusus</w:t>
            </w:r>
          </w:p>
        </w:tc>
        <w:tc>
          <w:tcPr>
            <w:tcW w:w="2124" w:type="dxa"/>
            <w:gridSpan w:val="2"/>
          </w:tcPr>
          <w:p>
            <w:pPr>
              <w:pStyle w:val="14"/>
              <w:widowControl/>
              <w:numPr>
                <w:ilvl w:val="0"/>
                <w:numId w:val="12"/>
              </w:numPr>
              <w:spacing w:after="0" w:line="360" w:lineRule="auto"/>
              <w:ind w:left="317" w:hanging="283"/>
              <w:jc w:val="both"/>
              <w:rPr>
                <w:rFonts w:ascii="Times New Roman" w:hAnsi="Times New Roman" w:cs="Times New Roman"/>
                <w:sz w:val="24"/>
                <w:szCs w:val="24"/>
              </w:rPr>
            </w:pPr>
            <w:r>
              <w:rPr>
                <w:rFonts w:hint="eastAsia" w:ascii="Times New Roman" w:hAnsi="Times New Roman" w:cs="Times New Roman"/>
                <w:sz w:val="24"/>
                <w:szCs w:val="24"/>
              </w:rPr>
              <w:t>Menjawab salam</w:t>
            </w:r>
          </w:p>
          <w:p>
            <w:pPr>
              <w:pStyle w:val="14"/>
              <w:widowControl/>
              <w:numPr>
                <w:ilvl w:val="0"/>
                <w:numId w:val="12"/>
              </w:numPr>
              <w:spacing w:after="0" w:line="360" w:lineRule="auto"/>
              <w:ind w:left="317" w:hanging="283"/>
              <w:jc w:val="both"/>
              <w:rPr>
                <w:rFonts w:ascii="Times New Roman" w:hAnsi="Times New Roman" w:cs="Times New Roman"/>
                <w:sz w:val="24"/>
                <w:szCs w:val="24"/>
              </w:rPr>
            </w:pPr>
            <w:r>
              <w:rPr>
                <w:rFonts w:hint="eastAsia" w:ascii="Times New Roman" w:hAnsi="Times New Roman" w:cs="Times New Roman"/>
                <w:sz w:val="24"/>
                <w:szCs w:val="24"/>
              </w:rPr>
              <w:t>Menerima kehadiran penyuluh</w:t>
            </w:r>
          </w:p>
          <w:p>
            <w:pPr>
              <w:pStyle w:val="14"/>
              <w:widowControl/>
              <w:numPr>
                <w:ilvl w:val="0"/>
                <w:numId w:val="12"/>
              </w:numPr>
              <w:spacing w:after="0" w:line="360" w:lineRule="auto"/>
              <w:ind w:left="317" w:hanging="283"/>
              <w:jc w:val="both"/>
              <w:rPr>
                <w:rFonts w:ascii="Times New Roman" w:hAnsi="Times New Roman" w:cs="Times New Roman"/>
                <w:sz w:val="24"/>
                <w:szCs w:val="24"/>
              </w:rPr>
            </w:pPr>
            <w:r>
              <w:rPr>
                <w:rFonts w:hint="eastAsia" w:ascii="Times New Roman" w:hAnsi="Times New Roman" w:cs="Times New Roman"/>
                <w:sz w:val="24"/>
                <w:szCs w:val="24"/>
              </w:rPr>
              <w:t>Memperhatikan saat penyuluh menyampaikan tujuannya</w:t>
            </w:r>
          </w:p>
        </w:tc>
        <w:tc>
          <w:tcPr>
            <w:tcW w:w="1278" w:type="dxa"/>
          </w:tcPr>
          <w:p>
            <w:pPr>
              <w:pStyle w:val="14"/>
              <w:widowControl/>
              <w:spacing w:after="0" w:line="360" w:lineRule="auto"/>
              <w:ind w:left="0"/>
              <w:jc w:val="both"/>
              <w:rPr>
                <w:rFonts w:ascii="Times New Roman" w:hAnsi="Times New Roman" w:cs="Times New Roman"/>
                <w:sz w:val="24"/>
                <w:szCs w:val="24"/>
              </w:rPr>
            </w:pPr>
            <w:r>
              <w:rPr>
                <w:rFonts w:hint="eastAsia" w:ascii="Times New Roman" w:hAnsi="Times New Roman" w:cs="Times New Roman"/>
                <w:sz w:val="24"/>
                <w:szCs w:val="24"/>
              </w:rPr>
              <w:t>5 menit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509" w:hRule="atLeast"/>
        </w:trPr>
        <w:tc>
          <w:tcPr>
            <w:tcW w:w="571" w:type="dxa"/>
          </w:tcPr>
          <w:p>
            <w:pPr>
              <w:pStyle w:val="14"/>
              <w:widowControl/>
              <w:spacing w:after="0" w:line="360" w:lineRule="auto"/>
              <w:ind w:left="0"/>
              <w:jc w:val="center"/>
              <w:rPr>
                <w:rFonts w:ascii="Times New Roman" w:hAnsi="Times New Roman" w:cs="Times New Roman"/>
                <w:sz w:val="24"/>
                <w:szCs w:val="24"/>
              </w:rPr>
            </w:pPr>
            <w:r>
              <w:rPr>
                <w:rFonts w:hint="eastAsia" w:ascii="Times New Roman" w:hAnsi="Times New Roman" w:cs="Times New Roman"/>
                <w:sz w:val="24"/>
                <w:szCs w:val="24"/>
              </w:rPr>
              <w:t>2.</w:t>
            </w:r>
          </w:p>
        </w:tc>
        <w:tc>
          <w:tcPr>
            <w:tcW w:w="1665" w:type="dxa"/>
          </w:tcPr>
          <w:p>
            <w:pPr>
              <w:pStyle w:val="14"/>
              <w:widowControl/>
              <w:spacing w:after="0" w:line="360" w:lineRule="auto"/>
              <w:ind w:left="0"/>
              <w:jc w:val="both"/>
              <w:rPr>
                <w:rFonts w:ascii="Times New Roman" w:hAnsi="Times New Roman" w:cs="Times New Roman"/>
                <w:sz w:val="24"/>
                <w:szCs w:val="24"/>
              </w:rPr>
            </w:pPr>
            <w:r>
              <w:rPr>
                <w:rFonts w:hint="eastAsia" w:ascii="Times New Roman" w:hAnsi="Times New Roman" w:cs="Times New Roman"/>
                <w:sz w:val="24"/>
                <w:szCs w:val="24"/>
              </w:rPr>
              <w:t>Isi</w:t>
            </w:r>
          </w:p>
        </w:tc>
        <w:tc>
          <w:tcPr>
            <w:tcW w:w="2691" w:type="dxa"/>
          </w:tcPr>
          <w:p>
            <w:pPr>
              <w:pStyle w:val="14"/>
              <w:widowControl/>
              <w:spacing w:after="0" w:line="360" w:lineRule="auto"/>
              <w:ind w:left="0"/>
              <w:jc w:val="both"/>
              <w:rPr>
                <w:rFonts w:ascii="Times New Roman" w:hAnsi="Times New Roman" w:cs="Times New Roman"/>
                <w:sz w:val="24"/>
                <w:szCs w:val="24"/>
              </w:rPr>
            </w:pPr>
            <w:r>
              <w:rPr>
                <w:rFonts w:hint="eastAsia" w:ascii="Times New Roman" w:hAnsi="Times New Roman" w:cs="Times New Roman"/>
                <w:sz w:val="24"/>
                <w:szCs w:val="24"/>
              </w:rPr>
              <w:t>Pelaksaan materi penyuluhan secara berurutan dan teratur.</w:t>
            </w:r>
          </w:p>
          <w:p>
            <w:pPr>
              <w:pStyle w:val="14"/>
              <w:widowControl/>
              <w:spacing w:after="0" w:line="360" w:lineRule="auto"/>
              <w:ind w:left="0"/>
              <w:jc w:val="both"/>
              <w:rPr>
                <w:rFonts w:ascii="Times New Roman" w:hAnsi="Times New Roman" w:cs="Times New Roman"/>
                <w:sz w:val="24"/>
                <w:szCs w:val="24"/>
              </w:rPr>
            </w:pPr>
            <w:r>
              <w:rPr>
                <w:rFonts w:hint="eastAsia" w:ascii="Times New Roman" w:hAnsi="Times New Roman" w:cs="Times New Roman"/>
                <w:sz w:val="24"/>
                <w:szCs w:val="24"/>
              </w:rPr>
              <w:t>Isi Materi:</w:t>
            </w:r>
          </w:p>
          <w:p>
            <w:pPr>
              <w:pStyle w:val="14"/>
              <w:widowControl/>
              <w:numPr>
                <w:ilvl w:val="0"/>
                <w:numId w:val="13"/>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Pengertian teknik menyusui yang benar.</w:t>
            </w:r>
          </w:p>
          <w:p>
            <w:pPr>
              <w:pStyle w:val="14"/>
              <w:widowControl/>
              <w:numPr>
                <w:ilvl w:val="0"/>
                <w:numId w:val="13"/>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Posisi dan perlekatan menyusui.</w:t>
            </w:r>
          </w:p>
          <w:p>
            <w:pPr>
              <w:pStyle w:val="14"/>
              <w:widowControl/>
              <w:numPr>
                <w:ilvl w:val="0"/>
                <w:numId w:val="13"/>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Persiapan memperlancar pengeluaran ASI.</w:t>
            </w:r>
          </w:p>
          <w:p>
            <w:pPr>
              <w:pStyle w:val="14"/>
              <w:widowControl/>
              <w:numPr>
                <w:ilvl w:val="0"/>
                <w:numId w:val="13"/>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Langkah –langkah menyusui yang benar.</w:t>
            </w:r>
          </w:p>
          <w:p>
            <w:pPr>
              <w:pStyle w:val="14"/>
              <w:widowControl/>
              <w:numPr>
                <w:ilvl w:val="0"/>
                <w:numId w:val="13"/>
              </w:numPr>
              <w:tabs>
                <w:tab w:val="left" w:pos="284"/>
              </w:tabs>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Tanda-tanda bayi telah mendapat cukup asi.</w:t>
            </w:r>
          </w:p>
          <w:p>
            <w:pPr>
              <w:pStyle w:val="14"/>
              <w:widowControl/>
              <w:numPr>
                <w:ilvl w:val="0"/>
                <w:numId w:val="13"/>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Hal-hal yang perlu diingat dalam menyusui.</w:t>
            </w:r>
          </w:p>
          <w:p>
            <w:pPr>
              <w:pStyle w:val="14"/>
              <w:widowControl/>
              <w:numPr>
                <w:ilvl w:val="0"/>
                <w:numId w:val="13"/>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Manfaat dari cara menyusui yang benar.</w:t>
            </w:r>
          </w:p>
          <w:p>
            <w:pPr>
              <w:pStyle w:val="14"/>
              <w:widowControl/>
              <w:spacing w:after="0" w:line="360" w:lineRule="auto"/>
              <w:ind w:left="0"/>
              <w:jc w:val="both"/>
              <w:rPr>
                <w:rFonts w:ascii="Times New Roman" w:hAnsi="Times New Roman" w:cs="Times New Roman"/>
                <w:sz w:val="24"/>
                <w:szCs w:val="24"/>
              </w:rPr>
            </w:pPr>
          </w:p>
        </w:tc>
        <w:tc>
          <w:tcPr>
            <w:tcW w:w="2124" w:type="dxa"/>
            <w:gridSpan w:val="2"/>
          </w:tcPr>
          <w:p>
            <w:pPr>
              <w:pStyle w:val="14"/>
              <w:widowControl/>
              <w:spacing w:after="0" w:line="360" w:lineRule="auto"/>
              <w:ind w:left="0"/>
              <w:jc w:val="both"/>
              <w:rPr>
                <w:rFonts w:ascii="Times New Roman" w:hAnsi="Times New Roman" w:cs="Times New Roman"/>
                <w:sz w:val="24"/>
                <w:szCs w:val="24"/>
              </w:rPr>
            </w:pPr>
            <w:r>
              <w:rPr>
                <w:rFonts w:hint="eastAsia" w:ascii="Times New Roman" w:hAnsi="Times New Roman" w:cs="Times New Roman"/>
                <w:sz w:val="24"/>
                <w:szCs w:val="24"/>
              </w:rPr>
              <w:t>Menyimak dan memperhatikan.</w:t>
            </w:r>
          </w:p>
        </w:tc>
        <w:tc>
          <w:tcPr>
            <w:tcW w:w="1278" w:type="dxa"/>
          </w:tcPr>
          <w:p>
            <w:pPr>
              <w:pStyle w:val="14"/>
              <w:widowControl/>
              <w:spacing w:after="0" w:line="360" w:lineRule="auto"/>
              <w:ind w:left="0"/>
              <w:jc w:val="both"/>
              <w:rPr>
                <w:rFonts w:ascii="Times New Roman" w:hAnsi="Times New Roman" w:cs="Times New Roman"/>
                <w:sz w:val="24"/>
                <w:szCs w:val="24"/>
              </w:rPr>
            </w:pPr>
            <w:r>
              <w:rPr>
                <w:rFonts w:hint="eastAsia" w:ascii="Times New Roman" w:hAnsi="Times New Roman" w:cs="Times New Roman"/>
                <w:sz w:val="24"/>
                <w:szCs w:val="24"/>
              </w:rPr>
              <w:t>15 menit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599" w:hRule="atLeast"/>
        </w:trPr>
        <w:tc>
          <w:tcPr>
            <w:tcW w:w="571" w:type="dxa"/>
          </w:tcPr>
          <w:p>
            <w:pPr>
              <w:pStyle w:val="14"/>
              <w:widowControl/>
              <w:spacing w:after="0" w:line="360" w:lineRule="auto"/>
              <w:ind w:left="0"/>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1665" w:type="dxa"/>
          </w:tcPr>
          <w:p>
            <w:pPr>
              <w:pStyle w:val="14"/>
              <w:widowControl/>
              <w:spacing w:after="0" w:line="360" w:lineRule="auto"/>
              <w:ind w:left="0"/>
              <w:jc w:val="both"/>
              <w:rPr>
                <w:rFonts w:ascii="Times New Roman" w:hAnsi="Times New Roman" w:cs="Times New Roman"/>
                <w:sz w:val="24"/>
                <w:szCs w:val="24"/>
              </w:rPr>
            </w:pPr>
            <w:r>
              <w:rPr>
                <w:rFonts w:hint="eastAsia" w:ascii="Times New Roman" w:hAnsi="Times New Roman" w:cs="Times New Roman"/>
                <w:sz w:val="24"/>
                <w:szCs w:val="24"/>
              </w:rPr>
              <w:t>Evaluasi</w:t>
            </w:r>
          </w:p>
        </w:tc>
        <w:tc>
          <w:tcPr>
            <w:tcW w:w="2691" w:type="dxa"/>
          </w:tcPr>
          <w:p>
            <w:pPr>
              <w:pStyle w:val="14"/>
              <w:widowControl/>
              <w:spacing w:after="0" w:line="360" w:lineRule="auto"/>
              <w:ind w:left="32"/>
              <w:jc w:val="both"/>
              <w:rPr>
                <w:rFonts w:ascii="Times New Roman" w:hAnsi="Times New Roman" w:cs="Times New Roman"/>
                <w:sz w:val="24"/>
                <w:szCs w:val="24"/>
              </w:rPr>
            </w:pPr>
            <w:r>
              <w:rPr>
                <w:rFonts w:hint="eastAsia" w:ascii="Times New Roman" w:hAnsi="Times New Roman" w:cs="Times New Roman"/>
                <w:sz w:val="24"/>
                <w:szCs w:val="24"/>
              </w:rPr>
              <w:t xml:space="preserve"> Games dan tanya jawab </w:t>
            </w:r>
          </w:p>
          <w:p>
            <w:pPr>
              <w:pStyle w:val="14"/>
              <w:widowControl/>
              <w:spacing w:after="0" w:line="360" w:lineRule="auto"/>
              <w:ind w:left="32"/>
              <w:jc w:val="both"/>
              <w:rPr>
                <w:rFonts w:ascii="Times New Roman" w:hAnsi="Times New Roman" w:cs="Times New Roman"/>
                <w:sz w:val="24"/>
                <w:szCs w:val="24"/>
              </w:rPr>
            </w:pPr>
          </w:p>
        </w:tc>
        <w:tc>
          <w:tcPr>
            <w:tcW w:w="2124" w:type="dxa"/>
            <w:gridSpan w:val="2"/>
          </w:tcPr>
          <w:p>
            <w:pPr>
              <w:pStyle w:val="14"/>
              <w:widowControl/>
              <w:numPr>
                <w:ilvl w:val="0"/>
                <w:numId w:val="14"/>
              </w:numPr>
              <w:spacing w:after="0" w:line="360" w:lineRule="auto"/>
              <w:ind w:left="317"/>
              <w:jc w:val="both"/>
              <w:rPr>
                <w:rFonts w:ascii="Times New Roman" w:hAnsi="Times New Roman" w:cs="Times New Roman"/>
                <w:sz w:val="24"/>
                <w:szCs w:val="24"/>
              </w:rPr>
            </w:pPr>
            <w:r>
              <w:rPr>
                <w:rFonts w:hint="eastAsia" w:ascii="Times New Roman" w:hAnsi="Times New Roman" w:cs="Times New Roman"/>
                <w:sz w:val="24"/>
                <w:szCs w:val="24"/>
              </w:rPr>
              <w:t>Memberikan kesempatan pada peserta untuk bertanya jika terdapat hal-hal yang belum jelas.</w:t>
            </w:r>
          </w:p>
          <w:p>
            <w:pPr>
              <w:pStyle w:val="14"/>
              <w:widowControl/>
              <w:numPr>
                <w:ilvl w:val="0"/>
                <w:numId w:val="14"/>
              </w:numPr>
              <w:spacing w:after="0" w:line="360" w:lineRule="auto"/>
              <w:ind w:left="317"/>
              <w:jc w:val="both"/>
              <w:rPr>
                <w:rFonts w:ascii="Times New Roman" w:hAnsi="Times New Roman" w:cs="Times New Roman"/>
                <w:sz w:val="24"/>
                <w:szCs w:val="24"/>
              </w:rPr>
            </w:pPr>
            <w:r>
              <w:rPr>
                <w:rFonts w:hint="eastAsia" w:ascii="Times New Roman" w:hAnsi="Times New Roman" w:cs="Times New Roman"/>
                <w:sz w:val="24"/>
                <w:szCs w:val="24"/>
                <w:lang w:val="id-ID"/>
              </w:rPr>
              <w:t>Memberi kesempatan kepada peserta untuk mempraktekan kembali.</w:t>
            </w:r>
          </w:p>
          <w:p>
            <w:pPr>
              <w:pStyle w:val="14"/>
              <w:widowControl/>
              <w:numPr>
                <w:ilvl w:val="0"/>
                <w:numId w:val="14"/>
              </w:numPr>
              <w:spacing w:after="0" w:line="360" w:lineRule="auto"/>
              <w:ind w:left="317"/>
              <w:jc w:val="both"/>
              <w:rPr>
                <w:rFonts w:ascii="Times New Roman" w:hAnsi="Times New Roman" w:cs="Times New Roman"/>
                <w:sz w:val="24"/>
                <w:szCs w:val="24"/>
              </w:rPr>
            </w:pPr>
            <w:r>
              <w:rPr>
                <w:rFonts w:hint="eastAsia" w:ascii="Times New Roman" w:hAnsi="Times New Roman" w:cs="Times New Roman"/>
                <w:sz w:val="24"/>
                <w:szCs w:val="24"/>
              </w:rPr>
              <w:t>Peserta mengerti seluruh materi penyuluhan yang telah disampaikan</w:t>
            </w:r>
          </w:p>
        </w:tc>
        <w:tc>
          <w:tcPr>
            <w:tcW w:w="1278" w:type="dxa"/>
          </w:tcPr>
          <w:p>
            <w:pPr>
              <w:pStyle w:val="14"/>
              <w:widowControl/>
              <w:spacing w:after="0" w:line="360" w:lineRule="auto"/>
              <w:ind w:left="0"/>
              <w:jc w:val="both"/>
              <w:rPr>
                <w:rFonts w:ascii="Times New Roman" w:hAnsi="Times New Roman" w:cs="Times New Roman"/>
                <w:sz w:val="24"/>
                <w:szCs w:val="24"/>
              </w:rPr>
            </w:pPr>
            <w:r>
              <w:rPr>
                <w:rFonts w:hint="eastAsia" w:ascii="Times New Roman" w:hAnsi="Times New Roman" w:cs="Times New Roman"/>
                <w:sz w:val="24"/>
                <w:szCs w:val="24"/>
              </w:rPr>
              <w:t>5 menit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571" w:type="dxa"/>
          </w:tcPr>
          <w:p>
            <w:pPr>
              <w:pStyle w:val="14"/>
              <w:widowControl/>
              <w:spacing w:after="0" w:line="360" w:lineRule="auto"/>
              <w:ind w:left="108"/>
              <w:jc w:val="both"/>
              <w:rPr>
                <w:rFonts w:ascii="Times New Roman" w:hAnsi="Times New Roman" w:cs="Times New Roman"/>
                <w:sz w:val="24"/>
                <w:szCs w:val="24"/>
              </w:rPr>
            </w:pPr>
            <w:r>
              <w:rPr>
                <w:rFonts w:hint="eastAsia" w:ascii="Times New Roman" w:hAnsi="Times New Roman" w:cs="Times New Roman"/>
                <w:sz w:val="24"/>
                <w:szCs w:val="24"/>
              </w:rPr>
              <w:t>4.</w:t>
            </w:r>
          </w:p>
        </w:tc>
        <w:tc>
          <w:tcPr>
            <w:tcW w:w="1665" w:type="dxa"/>
            <w:shd w:val="clear" w:color="auto" w:fill="auto"/>
          </w:tcPr>
          <w:p>
            <w:pPr>
              <w:widowControl/>
              <w:spacing w:after="0" w:line="360" w:lineRule="auto"/>
              <w:jc w:val="both"/>
              <w:rPr>
                <w:rFonts w:ascii="Times New Roman" w:hAnsi="Times New Roman" w:cs="Times New Roman"/>
                <w:b/>
                <w:sz w:val="24"/>
                <w:szCs w:val="24"/>
              </w:rPr>
            </w:pPr>
            <w:r>
              <w:rPr>
                <w:rFonts w:hint="eastAsia" w:ascii="Times New Roman" w:hAnsi="Times New Roman" w:cs="Times New Roman"/>
                <w:sz w:val="24"/>
                <w:szCs w:val="24"/>
              </w:rPr>
              <w:t>Penutup</w:t>
            </w:r>
          </w:p>
        </w:tc>
        <w:tc>
          <w:tcPr>
            <w:tcW w:w="2699" w:type="dxa"/>
            <w:gridSpan w:val="2"/>
            <w:shd w:val="clear" w:color="auto" w:fill="auto"/>
          </w:tcPr>
          <w:p>
            <w:pPr>
              <w:pStyle w:val="14"/>
              <w:widowControl/>
              <w:numPr>
                <w:ilvl w:val="0"/>
                <w:numId w:val="15"/>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Kesimpulan</w:t>
            </w:r>
          </w:p>
          <w:p>
            <w:pPr>
              <w:pStyle w:val="14"/>
              <w:widowControl/>
              <w:numPr>
                <w:ilvl w:val="0"/>
                <w:numId w:val="15"/>
              </w:numPr>
              <w:spacing w:after="0" w:line="360" w:lineRule="auto"/>
              <w:ind w:left="315" w:hanging="283"/>
              <w:jc w:val="both"/>
              <w:rPr>
                <w:rFonts w:ascii="Times New Roman" w:hAnsi="Times New Roman" w:cs="Times New Roman"/>
                <w:sz w:val="24"/>
                <w:szCs w:val="24"/>
              </w:rPr>
            </w:pPr>
            <w:r>
              <w:rPr>
                <w:rFonts w:hint="eastAsia" w:ascii="Times New Roman" w:hAnsi="Times New Roman" w:cs="Times New Roman"/>
                <w:sz w:val="24"/>
                <w:szCs w:val="24"/>
              </w:rPr>
              <w:t>Memberikan salam</w:t>
            </w:r>
          </w:p>
        </w:tc>
        <w:tc>
          <w:tcPr>
            <w:tcW w:w="2116" w:type="dxa"/>
            <w:shd w:val="clear" w:color="auto" w:fill="auto"/>
          </w:tcPr>
          <w:p>
            <w:pPr>
              <w:pStyle w:val="14"/>
              <w:widowControl/>
              <w:numPr>
                <w:ilvl w:val="0"/>
                <w:numId w:val="16"/>
              </w:numPr>
              <w:spacing w:after="0" w:line="360" w:lineRule="auto"/>
              <w:ind w:left="309"/>
              <w:jc w:val="both"/>
              <w:rPr>
                <w:rFonts w:ascii="Times New Roman" w:hAnsi="Times New Roman" w:cs="Times New Roman"/>
                <w:sz w:val="24"/>
                <w:szCs w:val="24"/>
              </w:rPr>
            </w:pPr>
            <w:r>
              <w:rPr>
                <w:rFonts w:hint="eastAsia" w:ascii="Times New Roman" w:hAnsi="Times New Roman" w:cs="Times New Roman"/>
                <w:sz w:val="24"/>
                <w:szCs w:val="24"/>
              </w:rPr>
              <w:t>Menjawab pertanyaan yang diberikan penyuluh</w:t>
            </w:r>
          </w:p>
          <w:p>
            <w:pPr>
              <w:pStyle w:val="14"/>
              <w:widowControl/>
              <w:numPr>
                <w:ilvl w:val="0"/>
                <w:numId w:val="16"/>
              </w:numPr>
              <w:spacing w:after="0" w:line="360" w:lineRule="auto"/>
              <w:ind w:left="309"/>
              <w:jc w:val="both"/>
              <w:rPr>
                <w:rFonts w:ascii="Times New Roman" w:hAnsi="Times New Roman" w:cs="Times New Roman"/>
                <w:sz w:val="24"/>
                <w:szCs w:val="24"/>
              </w:rPr>
            </w:pPr>
            <w:r>
              <w:rPr>
                <w:rFonts w:hint="eastAsia" w:ascii="Times New Roman" w:hAnsi="Times New Roman" w:cs="Times New Roman"/>
                <w:sz w:val="24"/>
                <w:szCs w:val="24"/>
              </w:rPr>
              <w:t>Mendengarkan kesimpulan</w:t>
            </w:r>
          </w:p>
          <w:p>
            <w:pPr>
              <w:pStyle w:val="14"/>
              <w:widowControl/>
              <w:numPr>
                <w:ilvl w:val="0"/>
                <w:numId w:val="16"/>
              </w:numPr>
              <w:spacing w:after="0" w:line="360" w:lineRule="auto"/>
              <w:ind w:left="309"/>
              <w:jc w:val="both"/>
              <w:rPr>
                <w:rFonts w:ascii="Times New Roman" w:hAnsi="Times New Roman" w:cs="Times New Roman"/>
                <w:sz w:val="24"/>
                <w:szCs w:val="24"/>
              </w:rPr>
            </w:pPr>
            <w:r>
              <w:rPr>
                <w:rFonts w:hint="eastAsia" w:ascii="Times New Roman" w:hAnsi="Times New Roman" w:cs="Times New Roman"/>
                <w:sz w:val="24"/>
                <w:szCs w:val="24"/>
              </w:rPr>
              <w:t>Menjawab salam</w:t>
            </w:r>
          </w:p>
        </w:tc>
        <w:tc>
          <w:tcPr>
            <w:tcW w:w="1278" w:type="dxa"/>
            <w:shd w:val="clear" w:color="auto" w:fill="auto"/>
          </w:tcPr>
          <w:p>
            <w:pPr>
              <w:widowControl/>
              <w:spacing w:after="0" w:line="360" w:lineRule="auto"/>
              <w:jc w:val="both"/>
              <w:rPr>
                <w:rFonts w:ascii="Times New Roman" w:hAnsi="Times New Roman" w:cs="Times New Roman"/>
                <w:sz w:val="24"/>
                <w:szCs w:val="24"/>
              </w:rPr>
            </w:pPr>
            <w:r>
              <w:rPr>
                <w:rFonts w:hint="eastAsia" w:ascii="Times New Roman" w:hAnsi="Times New Roman" w:cs="Times New Roman"/>
                <w:sz w:val="24"/>
                <w:szCs w:val="24"/>
              </w:rPr>
              <w:t>5 menit</w:t>
            </w:r>
          </w:p>
        </w:tc>
      </w:tr>
    </w:tbl>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bookmarkStart w:id="20" w:name="_Toc26689_WPSOffice_Level1"/>
      <w:r>
        <w:rPr>
          <w:rFonts w:ascii="Times New Roman" w:hAnsi="Times New Roman" w:cs="Times New Roman"/>
          <w:b/>
          <w:sz w:val="24"/>
          <w:szCs w:val="24"/>
        </w:rPr>
        <w:t>Lampiran Materi</w:t>
      </w:r>
      <w:bookmarkEnd w:id="20"/>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Cara menyusui </w:t>
      </w:r>
      <w:r>
        <w:rPr>
          <w:rFonts w:ascii="Times New Roman" w:hAnsi="Times New Roman" w:cs="Times New Roman"/>
          <w:sz w:val="24"/>
          <w:szCs w:val="24"/>
          <w:lang w:val="id-ID"/>
        </w:rPr>
        <w:t>dengan</w:t>
      </w:r>
      <w:r>
        <w:rPr>
          <w:rFonts w:ascii="Times New Roman" w:hAnsi="Times New Roman" w:cs="Times New Roman"/>
          <w:sz w:val="24"/>
          <w:szCs w:val="24"/>
        </w:rPr>
        <w:t xml:space="preserve"> benar:</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Posisi, upaya memperbanyak, dan tanda bayi cukup ASI</w:t>
      </w:r>
    </w:p>
    <w:p>
      <w:pPr>
        <w:pStyle w:val="14"/>
        <w:numPr>
          <w:ilvl w:val="0"/>
          <w:numId w:val="17"/>
        </w:numPr>
        <w:spacing w:after="0" w:line="360" w:lineRule="auto"/>
        <w:ind w:left="284" w:hanging="284"/>
        <w:jc w:val="both"/>
        <w:rPr>
          <w:rFonts w:ascii="Times New Roman" w:hAnsi="Times New Roman" w:cs="Times New Roman"/>
          <w:b/>
          <w:sz w:val="24"/>
          <w:szCs w:val="24"/>
        </w:rPr>
      </w:pPr>
      <w:bookmarkStart w:id="21" w:name="_Toc11819_WPSOffice_Level1"/>
      <w:r>
        <w:rPr>
          <w:rFonts w:ascii="Times New Roman" w:hAnsi="Times New Roman" w:cs="Times New Roman"/>
          <w:b/>
          <w:sz w:val="24"/>
          <w:szCs w:val="24"/>
        </w:rPr>
        <w:t xml:space="preserve">Pengertian Tekhnik Menyusui </w:t>
      </w:r>
      <w:r>
        <w:rPr>
          <w:rFonts w:ascii="Times New Roman" w:hAnsi="Times New Roman" w:cs="Times New Roman"/>
          <w:b/>
          <w:sz w:val="24"/>
          <w:szCs w:val="24"/>
          <w:lang w:val="id-ID"/>
        </w:rPr>
        <w:t>dengan</w:t>
      </w:r>
      <w:r>
        <w:rPr>
          <w:rFonts w:ascii="Times New Roman" w:hAnsi="Times New Roman" w:cs="Times New Roman"/>
          <w:b/>
          <w:sz w:val="24"/>
          <w:szCs w:val="24"/>
        </w:rPr>
        <w:t xml:space="preserve"> Benar</w:t>
      </w:r>
      <w:bookmarkEnd w:id="21"/>
    </w:p>
    <w:p>
      <w:pPr>
        <w:pStyle w:val="14"/>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Tekhnik menyusui </w:t>
      </w:r>
      <w:r>
        <w:rPr>
          <w:rFonts w:ascii="Times New Roman" w:hAnsi="Times New Roman" w:cs="Times New Roman"/>
          <w:sz w:val="24"/>
          <w:szCs w:val="24"/>
          <w:lang w:val="id-ID"/>
        </w:rPr>
        <w:t>dengan</w:t>
      </w:r>
      <w:r>
        <w:rPr>
          <w:rFonts w:ascii="Times New Roman" w:hAnsi="Times New Roman" w:cs="Times New Roman"/>
          <w:sz w:val="24"/>
          <w:szCs w:val="24"/>
        </w:rPr>
        <w:t xml:space="preserve"> benar adalah cara memberikan ASI kepada bayi dengan perlekatan dan posisi ibu dan bayi dengan benar  (Saminem,2009). </w:t>
      </w:r>
    </w:p>
    <w:p>
      <w:pPr>
        <w:pStyle w:val="14"/>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Tekhnik menyusui</w:t>
      </w:r>
      <w:r>
        <w:rPr>
          <w:rFonts w:ascii="Times New Roman" w:hAnsi="Times New Roman" w:cs="Times New Roman"/>
          <w:sz w:val="24"/>
          <w:szCs w:val="24"/>
          <w:lang w:val="id-ID"/>
        </w:rPr>
        <w:t xml:space="preserve"> dengan</w:t>
      </w:r>
      <w:r>
        <w:rPr>
          <w:rFonts w:ascii="Times New Roman" w:hAnsi="Times New Roman" w:cs="Times New Roman"/>
          <w:sz w:val="24"/>
          <w:szCs w:val="24"/>
        </w:rPr>
        <w:t xml:space="preserve"> benar adalah cara memberikan ASI kepada bayi dengan perlekatan dan posisi ibu dan bayi dengan benar (Suradi dan Hesti, 2010,). </w:t>
      </w:r>
    </w:p>
    <w:p>
      <w:pPr>
        <w:pStyle w:val="14"/>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Tekhnik menyusui </w:t>
      </w:r>
      <w:r>
        <w:rPr>
          <w:rFonts w:ascii="Times New Roman" w:hAnsi="Times New Roman" w:cs="Times New Roman"/>
          <w:sz w:val="24"/>
          <w:szCs w:val="24"/>
          <w:lang w:val="id-ID"/>
        </w:rPr>
        <w:t>dengan</w:t>
      </w:r>
      <w:r>
        <w:rPr>
          <w:rFonts w:ascii="Times New Roman" w:hAnsi="Times New Roman" w:cs="Times New Roman"/>
          <w:sz w:val="24"/>
          <w:szCs w:val="24"/>
        </w:rPr>
        <w:t xml:space="preserve"> benar adalah kegiatan yang menyenangkan bagi ibu sekaligus  memberikan manfaat yang tidak terhingga pada anak dengan cara yang benar (Yuliarti, 2010).</w:t>
      </w:r>
    </w:p>
    <w:p>
      <w:pPr>
        <w:pStyle w:val="14"/>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Memberi ASI dalam suasana yang santai bagi ibu dan bayi. Buat kondisi ibu nyaman mungkin. Selama beberapa minggu pertama, bayi perlu diberi ASI setiap 2,5-3 jam sekali. Menjelang akhir minggu ke enam, sebagian besar kebutuhan bayi akan ASI setiap 4 jam sekali. Jadwal ini baik sampai berumur antara 10-12 bulan. Pada usia ini sebagian besar bayi tidur sepanjang malam sehingga tidak perlu lagi memberi makan di malam hari. (Suryono, 2008; h.30).</w:t>
      </w:r>
    </w:p>
    <w:p>
      <w:pPr>
        <w:pStyle w:val="14"/>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Tujuan menyusui </w:t>
      </w:r>
      <w:r>
        <w:rPr>
          <w:rFonts w:ascii="Times New Roman" w:hAnsi="Times New Roman" w:cs="Times New Roman"/>
          <w:sz w:val="24"/>
          <w:szCs w:val="24"/>
          <w:lang w:val="id-ID"/>
        </w:rPr>
        <w:t>dengan</w:t>
      </w:r>
      <w:r>
        <w:rPr>
          <w:rFonts w:ascii="Times New Roman" w:hAnsi="Times New Roman" w:cs="Times New Roman"/>
          <w:sz w:val="24"/>
          <w:szCs w:val="24"/>
        </w:rPr>
        <w:t xml:space="preserve"> benar adalah untuk merangsang produksi susu dan memperkuat refleks menghisap bayi. Jadi, Teknik Menyusui </w:t>
      </w:r>
      <w:r>
        <w:rPr>
          <w:rFonts w:ascii="Times New Roman" w:hAnsi="Times New Roman" w:cs="Times New Roman"/>
          <w:sz w:val="24"/>
          <w:szCs w:val="24"/>
          <w:lang w:val="id-ID"/>
        </w:rPr>
        <w:t>dengan</w:t>
      </w:r>
      <w:r>
        <w:rPr>
          <w:rFonts w:ascii="Times New Roman" w:hAnsi="Times New Roman" w:cs="Times New Roman"/>
          <w:sz w:val="24"/>
          <w:szCs w:val="24"/>
        </w:rPr>
        <w:t xml:space="preserve"> Benar adalah cara memberikan ASI kepada bayi dengan posisi ibu yang benar, sehingga memudahkan bayi untuk menyusu.</w:t>
      </w:r>
    </w:p>
    <w:p>
      <w:pPr>
        <w:pStyle w:val="14"/>
        <w:spacing w:after="0" w:line="360" w:lineRule="auto"/>
        <w:ind w:left="284" w:firstLine="436"/>
        <w:jc w:val="both"/>
        <w:rPr>
          <w:rFonts w:ascii="Times New Roman" w:hAnsi="Times New Roman" w:cs="Times New Roman"/>
          <w:sz w:val="24"/>
          <w:szCs w:val="24"/>
        </w:rPr>
      </w:pPr>
    </w:p>
    <w:p>
      <w:pPr>
        <w:pStyle w:val="14"/>
        <w:numPr>
          <w:ilvl w:val="0"/>
          <w:numId w:val="17"/>
        </w:numPr>
        <w:spacing w:after="0" w:line="360" w:lineRule="auto"/>
        <w:ind w:left="284" w:hanging="284"/>
        <w:jc w:val="both"/>
        <w:rPr>
          <w:rFonts w:ascii="Times New Roman" w:hAnsi="Times New Roman" w:cs="Times New Roman"/>
          <w:b/>
          <w:sz w:val="24"/>
          <w:szCs w:val="24"/>
        </w:rPr>
      </w:pPr>
      <w:bookmarkStart w:id="22" w:name="_Toc5966_WPSOffice_Level1"/>
      <w:r>
        <w:rPr>
          <w:rFonts w:ascii="Times New Roman" w:hAnsi="Times New Roman" w:cs="Times New Roman"/>
          <w:b/>
          <w:sz w:val="24"/>
          <w:szCs w:val="24"/>
        </w:rPr>
        <w:t>Posisi dan Perlekatan Menyusui</w:t>
      </w:r>
      <w:bookmarkEnd w:id="22"/>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Terdapat berbagai macam posisi menyusui. Cara menyusui yang tergolong biasa dilakukan adalah dengan duduk, berdiri atau berbaring.</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1129030" cy="1400810"/>
            <wp:effectExtent l="0" t="0" r="13970" b="8890"/>
            <wp:docPr id="7" name="Picture 7" descr="C:\Users\Hp\Documents\kuliah\Semester 2\PROMK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p\Documents\kuliah\Semester 2\PROMKES\image001.png"/>
                    <pic:cNvPicPr>
                      <a:picLocks noChangeAspect="1" noChangeArrowheads="1"/>
                    </pic:cNvPicPr>
                  </pic:nvPicPr>
                  <pic:blipFill>
                    <a:blip r:embed="rId10"/>
                    <a:srcRect/>
                    <a:stretch>
                      <a:fillRect/>
                    </a:stretch>
                  </pic:blipFill>
                  <pic:spPr>
                    <a:xfrm>
                      <a:off x="0" y="0"/>
                      <a:ext cx="1131226" cy="1403876"/>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Gambar 1. Posisi menyusui sambil berdiri yang benar</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1065530" cy="1460500"/>
            <wp:effectExtent l="0" t="0" r="1270" b="6350"/>
            <wp:docPr id="8" name="Picture 8" descr="C:\Users\Hp\Documents\kuliah\Semester 2\PROMK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p\Documents\kuliah\Semester 2\PROMKES\image002.png"/>
                    <pic:cNvPicPr>
                      <a:picLocks noChangeAspect="1" noChangeArrowheads="1"/>
                    </pic:cNvPicPr>
                  </pic:nvPicPr>
                  <pic:blipFill>
                    <a:blip r:embed="rId11"/>
                    <a:srcRect/>
                    <a:stretch>
                      <a:fillRect/>
                    </a:stretch>
                  </pic:blipFill>
                  <pic:spPr>
                    <a:xfrm>
                      <a:off x="0" y="0"/>
                      <a:ext cx="1067212" cy="1463335"/>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Gambar 2. Posisi menyusui sambil duduk yang benar</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1151255" cy="1282065"/>
            <wp:effectExtent l="0" t="0" r="10795" b="13335"/>
            <wp:docPr id="9" name="Picture 9" descr="C:\Users\Hp\Documents\kuliah\Semester 2\PROMK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Documents\kuliah\Semester 2\PROMKES\image003.png"/>
                    <pic:cNvPicPr>
                      <a:picLocks noChangeAspect="1" noChangeArrowheads="1"/>
                    </pic:cNvPicPr>
                  </pic:nvPicPr>
                  <pic:blipFill>
                    <a:blip r:embed="rId12"/>
                    <a:srcRect/>
                    <a:stretch>
                      <a:fillRect/>
                    </a:stretch>
                  </pic:blipFill>
                  <pic:spPr>
                    <a:xfrm>
                      <a:off x="0" y="0"/>
                      <a:ext cx="1153115" cy="1283859"/>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Gambar 3. Posisi menyusui sambil rebahan yang benar</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Ada posisi khusus yang berkaitan dengan situasi tertentu seperti ibu pasca operasi sesar. Bayi diletakkan disamping kepala ibu dengan  posisi kaki diatas. Menyusui bayi kembar dilakukan dengan cara seperti memegang bola bila disusui bersamaan, dipayudara kiri dan kanan. Pada ASI yang memancar (penuh), bayi ditengkurapkan diatas dada ibu, tangan ibu sedikit menahan kepala bayi, dengan posisi ini bayi tidak tersedak. </w:t>
      </w:r>
    </w:p>
    <w:p>
      <w:pPr>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eastAsia="en-US"/>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547495" cy="1361440"/>
            <wp:effectExtent l="0" t="0" r="14605" b="10160"/>
            <wp:wrapSquare wrapText="bothSides"/>
            <wp:docPr id="4" name="Picture 4" descr="C:\Users\Hp\Documents\kuliah\Semester 2\PROMK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p\Documents\kuliah\Semester 2\PROMKES\image0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8284" cy="1362353"/>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Gambar 4. Posisi menyusui balita pada kondisi normal</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1636395" cy="1321435"/>
            <wp:effectExtent l="0" t="0" r="1905" b="12065"/>
            <wp:docPr id="10" name="Picture 10" descr="C:\Users\Hp\Documents\kuliah\Semester 2\PROMK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Documents\kuliah\Semester 2\PROMKES\image005.png"/>
                    <pic:cNvPicPr>
                      <a:picLocks noChangeAspect="1" noChangeArrowheads="1"/>
                    </pic:cNvPicPr>
                  </pic:nvPicPr>
                  <pic:blipFill>
                    <a:blip r:embed="rId14"/>
                    <a:srcRect/>
                    <a:stretch>
                      <a:fillRect/>
                    </a:stretch>
                  </pic:blipFill>
                  <pic:spPr>
                    <a:xfrm>
                      <a:off x="0" y="0"/>
                      <a:ext cx="1635563" cy="1320778"/>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Gambar 5. Posisi menyusui bayi baru lahir yang benar di ruang perawatan</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2583815" cy="974725"/>
            <wp:effectExtent l="0" t="0" r="6985" b="15875"/>
            <wp:docPr id="11" name="Picture 11" descr="C:\Users\Hp\Documents\kuliah\Semester 2\PROMK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p\Documents\kuliah\Semester 2\PROMKES\image006.png"/>
                    <pic:cNvPicPr>
                      <a:picLocks noChangeAspect="1" noChangeArrowheads="1"/>
                    </pic:cNvPicPr>
                  </pic:nvPicPr>
                  <pic:blipFill>
                    <a:blip r:embed="rId15"/>
                    <a:srcRect/>
                    <a:stretch>
                      <a:fillRect/>
                    </a:stretch>
                  </pic:blipFill>
                  <pic:spPr>
                    <a:xfrm>
                      <a:off x="0" y="0"/>
                      <a:ext cx="2595364" cy="979219"/>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Gambar 6. Posisi menyusui bayi baru lahir yang benar di rumah</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1778635" cy="984250"/>
            <wp:effectExtent l="0" t="0" r="12065" b="6350"/>
            <wp:docPr id="12" name="Picture 12" descr="C:\Users\Hp\Documents\kuliah\Semester 2\PROMK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Hp\Documents\kuliah\Semester 2\PROMKES\image007.png"/>
                    <pic:cNvPicPr>
                      <a:picLocks noChangeAspect="1" noChangeArrowheads="1"/>
                    </pic:cNvPicPr>
                  </pic:nvPicPr>
                  <pic:blipFill>
                    <a:blip r:embed="rId16"/>
                    <a:srcRect/>
                    <a:stretch>
                      <a:fillRect/>
                    </a:stretch>
                  </pic:blipFill>
                  <pic:spPr>
                    <a:xfrm>
                      <a:off x="0" y="0"/>
                      <a:ext cx="1782520" cy="986289"/>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Gambar 7. Posisi menyusui bayi bila ASI penuh </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2084070" cy="1321435"/>
            <wp:effectExtent l="0" t="0" r="11430" b="12065"/>
            <wp:docPr id="13" name="Picture 13" descr="C:\Users\Hp\Documents\kuliah\Semester 2\PROMK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Hp\Documents\kuliah\Semester 2\PROMKES\image008.png"/>
                    <pic:cNvPicPr>
                      <a:picLocks noChangeAspect="1" noChangeArrowheads="1"/>
                    </pic:cNvPicPr>
                  </pic:nvPicPr>
                  <pic:blipFill>
                    <a:blip r:embed="rId17"/>
                    <a:srcRect/>
                    <a:stretch>
                      <a:fillRect/>
                    </a:stretch>
                  </pic:blipFill>
                  <pic:spPr>
                    <a:xfrm>
                      <a:off x="0" y="0"/>
                      <a:ext cx="2080317" cy="1319386"/>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rPr>
        <w:t>Gambar 8. Posisi menyusui bayi kembar secara bersamaan</w:t>
      </w:r>
    </w:p>
    <w:p>
      <w:pPr>
        <w:spacing w:after="0" w:line="360" w:lineRule="auto"/>
        <w:ind w:left="284"/>
        <w:jc w:val="both"/>
        <w:rPr>
          <w:rFonts w:ascii="Times New Roman" w:hAnsi="Times New Roman" w:cs="Times New Roman"/>
          <w:sz w:val="24"/>
          <w:szCs w:val="24"/>
          <w:lang w:val="id-ID"/>
        </w:rPr>
      </w:pPr>
    </w:p>
    <w:p>
      <w:pPr>
        <w:pStyle w:val="14"/>
        <w:numPr>
          <w:ilvl w:val="0"/>
          <w:numId w:val="17"/>
        </w:numPr>
        <w:spacing w:after="0" w:line="360" w:lineRule="auto"/>
        <w:ind w:left="284" w:hanging="284"/>
        <w:jc w:val="both"/>
        <w:rPr>
          <w:rFonts w:ascii="Times New Roman" w:hAnsi="Times New Roman" w:cs="Times New Roman"/>
          <w:b/>
          <w:sz w:val="24"/>
          <w:szCs w:val="24"/>
        </w:rPr>
      </w:pPr>
      <w:bookmarkStart w:id="23" w:name="_Toc30511_WPSOffice_Level1"/>
      <w:r>
        <w:rPr>
          <w:rFonts w:ascii="Times New Roman" w:hAnsi="Times New Roman" w:cs="Times New Roman"/>
          <w:b/>
          <w:sz w:val="24"/>
          <w:szCs w:val="24"/>
        </w:rPr>
        <w:t>Persiapan Memperlancar Pengeluaran ASI</w:t>
      </w:r>
      <w:bookmarkEnd w:id="23"/>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Persiapan  mempelancar pengeluaran ASI dilaksanakan dengan jalan :</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1. Membersihkan putting susu dengan air atau minyak , sehingga epital yang lepas tidak menumpuk.</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2. Putting susu di tarik-tarik setiap mandi, sehingga menonjol untuk memudahkan isapan bayi.</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3. Bila putting susu belum menonjol dapat memakai pompa susu.</w:t>
      </w:r>
    </w:p>
    <w:p>
      <w:pPr>
        <w:spacing w:after="0" w:line="360" w:lineRule="auto"/>
        <w:ind w:left="284"/>
        <w:jc w:val="both"/>
        <w:rPr>
          <w:rFonts w:ascii="Times New Roman" w:hAnsi="Times New Roman" w:cs="Times New Roman"/>
          <w:sz w:val="24"/>
          <w:szCs w:val="24"/>
        </w:rPr>
      </w:pPr>
    </w:p>
    <w:p>
      <w:pPr>
        <w:pStyle w:val="14"/>
        <w:numPr>
          <w:ilvl w:val="0"/>
          <w:numId w:val="17"/>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Langkah –Langkah Menyusui yang Benar</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1. Cuci tangan  dengan air bersih  dan menggunakan sabun.</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2. Peras sedikit ASI dan oleskan disekitar puting .</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3. Duduk </w:t>
      </w:r>
      <w:r>
        <w:rPr>
          <w:rFonts w:ascii="Times New Roman" w:hAnsi="Times New Roman" w:cs="Times New Roman"/>
          <w:sz w:val="24"/>
          <w:szCs w:val="24"/>
          <w:lang w:val="id-ID"/>
        </w:rPr>
        <w:t>atau</w:t>
      </w:r>
      <w:r>
        <w:rPr>
          <w:rFonts w:ascii="Times New Roman" w:hAnsi="Times New Roman" w:cs="Times New Roman"/>
          <w:sz w:val="24"/>
          <w:szCs w:val="24"/>
        </w:rPr>
        <w:t xml:space="preserve"> berbaring sesuai posisi yang nyaman untuk ibu. </w:t>
      </w:r>
      <w:r>
        <w:rPr>
          <w:rFonts w:ascii="Times New Roman" w:hAnsi="Times New Roman" w:cs="Times New Roman"/>
          <w:sz w:val="24"/>
          <w:szCs w:val="24"/>
          <w:lang w:val="id-ID"/>
        </w:rPr>
        <w:t>J</w:t>
      </w:r>
      <w:r>
        <w:rPr>
          <w:rFonts w:ascii="Times New Roman" w:hAnsi="Times New Roman" w:cs="Times New Roman"/>
          <w:sz w:val="24"/>
          <w:szCs w:val="24"/>
        </w:rPr>
        <w:t>angan hanya leher dan bahunya saja, kepala dan tubuh bayi harus lurus dan hadapkan bayi kedada ibu, sehingga hidung bayi berhadapan dengan putting susu, biarkan bibir bayi menyentuh putting susu ibu dan tunggu sampai terbuka lebar .</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4. Segera dekatkan bayi ke</w:t>
      </w:r>
      <w:r>
        <w:rPr>
          <w:rFonts w:ascii="Times New Roman" w:hAnsi="Times New Roman" w:cs="Times New Roman"/>
          <w:sz w:val="24"/>
          <w:szCs w:val="24"/>
          <w:lang w:val="id-ID"/>
        </w:rPr>
        <w:t xml:space="preserve"> </w:t>
      </w:r>
      <w:r>
        <w:rPr>
          <w:rFonts w:ascii="Times New Roman" w:hAnsi="Times New Roman" w:cs="Times New Roman"/>
          <w:sz w:val="24"/>
          <w:szCs w:val="24"/>
        </w:rPr>
        <w:t>payudara sedemikian rupa sehingga bibir bawah bayi terletak dibawah puting susu. Cara meletakan mulut bayi dengan benar yaitu dagu menempel pada payudara ibu, mulut bayi terbuka lebar dan bibir bayi  membuka lebar.</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5. Bayi disusui secara bergantian dari payudara sebelah kiri lalu kesebelah kanan sampai bayi merasa kenyang.</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6. Setelah selesai menyusui, mulut bayi dan kedua pipi bayi dibersihkan dengan lap bersih yang telah direndam dengan air hangat.</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  Bila kedua payudara masih ada sisa ASI tahan puting susu dengan kain supaya ASI berhenti keluar.</w:t>
      </w:r>
    </w:p>
    <w:p>
      <w:pPr>
        <w:spacing w:after="0" w:line="360" w:lineRule="auto"/>
        <w:ind w:left="567" w:hanging="283"/>
        <w:jc w:val="both"/>
        <w:rPr>
          <w:rFonts w:ascii="Times New Roman" w:hAnsi="Times New Roman" w:cs="Times New Roman"/>
          <w:sz w:val="24"/>
          <w:szCs w:val="24"/>
        </w:rPr>
      </w:pPr>
    </w:p>
    <w:p>
      <w:pPr>
        <w:tabs>
          <w:tab w:val="left" w:pos="3720"/>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drawing>
          <wp:inline distT="0" distB="0" distL="0" distR="0">
            <wp:extent cx="1940560" cy="1351280"/>
            <wp:effectExtent l="0" t="0" r="2540" b="1270"/>
            <wp:docPr id="14" name="Picture 14" descr="C:\Users\Hp\Documents\kuliah\Semester 2\PROMK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Hp\Documents\kuliah\Semester 2\PROMKES\image009.png"/>
                    <pic:cNvPicPr>
                      <a:picLocks noChangeAspect="1" noChangeArrowheads="1"/>
                    </pic:cNvPicPr>
                  </pic:nvPicPr>
                  <pic:blipFill>
                    <a:blip r:embed="rId18"/>
                    <a:srcRect/>
                    <a:stretch>
                      <a:fillRect/>
                    </a:stretch>
                  </pic:blipFill>
                  <pic:spPr>
                    <a:xfrm>
                      <a:off x="0" y="0"/>
                      <a:ext cx="1944943" cy="1354687"/>
                    </a:xfrm>
                    <a:prstGeom prst="rect">
                      <a:avLst/>
                    </a:prstGeom>
                    <a:noFill/>
                    <a:ln w="9525">
                      <a:noFill/>
                      <a:miter lim="800000"/>
                      <a:headEnd/>
                      <a:tailEnd/>
                    </a:ln>
                  </pic:spPr>
                </pic:pic>
              </a:graphicData>
            </a:graphic>
          </wp:inline>
        </w:drawing>
      </w:r>
    </w:p>
    <w:p>
      <w:pPr>
        <w:tabs>
          <w:tab w:val="left" w:pos="3720"/>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Gambar 9. Cara meletakan bayi</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2183765" cy="1511300"/>
            <wp:effectExtent l="0" t="0" r="6985" b="12700"/>
            <wp:docPr id="15" name="Picture 15" descr="C:\Users\Hp\Documents\kuliah\Semester 2\PROMK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Hp\Documents\kuliah\Semester 2\PROMKES\image010.png"/>
                    <pic:cNvPicPr>
                      <a:picLocks noChangeAspect="1" noChangeArrowheads="1"/>
                    </pic:cNvPicPr>
                  </pic:nvPicPr>
                  <pic:blipFill>
                    <a:blip r:embed="rId19"/>
                    <a:srcRect/>
                    <a:stretch>
                      <a:fillRect/>
                    </a:stretch>
                  </pic:blipFill>
                  <pic:spPr>
                    <a:xfrm>
                      <a:off x="0" y="0"/>
                      <a:ext cx="2184215" cy="1511300"/>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Gambar 10. Cara memegang payudara </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2204085" cy="1816100"/>
            <wp:effectExtent l="0" t="0" r="5715" b="12700"/>
            <wp:docPr id="16" name="Picture 16" descr="C:\Users\Hp\Documents\kuliah\Semester 2\PROMK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Hp\Documents\kuliah\Semester 2\PROMKES\image011.png"/>
                    <pic:cNvPicPr>
                      <a:picLocks noChangeAspect="1" noChangeArrowheads="1"/>
                    </pic:cNvPicPr>
                  </pic:nvPicPr>
                  <pic:blipFill>
                    <a:blip r:embed="rId20"/>
                    <a:srcRect/>
                    <a:stretch>
                      <a:fillRect/>
                    </a:stretch>
                  </pic:blipFill>
                  <pic:spPr>
                    <a:xfrm>
                      <a:off x="0" y="0"/>
                      <a:ext cx="2204515" cy="1816100"/>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Gambar 11. Cara merangsang mulut bayi</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2393950" cy="1920875"/>
            <wp:effectExtent l="0" t="0" r="6350" b="3175"/>
            <wp:docPr id="17" name="Picture 17" descr="C:\Users\Hp\Documents\kuliah\Semester 2\PROMK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Hp\Documents\kuliah\Semester 2\PROMKES\image012.png"/>
                    <pic:cNvPicPr>
                      <a:picLocks noChangeAspect="1" noChangeArrowheads="1"/>
                    </pic:cNvPicPr>
                  </pic:nvPicPr>
                  <pic:blipFill>
                    <a:blip r:embed="rId21"/>
                    <a:srcRect/>
                    <a:stretch>
                      <a:fillRect/>
                    </a:stretch>
                  </pic:blipFill>
                  <pic:spPr>
                    <a:xfrm>
                      <a:off x="0" y="0"/>
                      <a:ext cx="2394694" cy="1921922"/>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Gambar 12. Perlekatan benar</w:t>
      </w:r>
    </w:p>
    <w:p>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lang w:eastAsia="en-US"/>
        </w:rPr>
        <w:drawing>
          <wp:inline distT="0" distB="0" distL="0" distR="0">
            <wp:extent cx="2259965" cy="1866900"/>
            <wp:effectExtent l="0" t="0" r="6985" b="0"/>
            <wp:docPr id="18" name="Picture 18" descr="C:\Users\Hp\Documents\kuliah\Semester 2\PROMK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Hp\Documents\kuliah\Semester 2\PROMKES\image013.png"/>
                    <pic:cNvPicPr>
                      <a:picLocks noChangeAspect="1" noChangeArrowheads="1"/>
                    </pic:cNvPicPr>
                  </pic:nvPicPr>
                  <pic:blipFill>
                    <a:blip r:embed="rId22"/>
                    <a:srcRect/>
                    <a:stretch>
                      <a:fillRect/>
                    </a:stretch>
                  </pic:blipFill>
                  <pic:spPr>
                    <a:xfrm>
                      <a:off x="0" y="0"/>
                      <a:ext cx="2260463" cy="1866900"/>
                    </a:xfrm>
                    <a:prstGeom prst="rect">
                      <a:avLst/>
                    </a:prstGeom>
                    <a:noFill/>
                    <a:ln w="9525">
                      <a:noFill/>
                      <a:miter lim="800000"/>
                      <a:headEnd/>
                      <a:tailEnd/>
                    </a:ln>
                  </pic:spPr>
                </pic:pic>
              </a:graphicData>
            </a:graphic>
          </wp:inline>
        </w:drawing>
      </w:r>
    </w:p>
    <w:p>
      <w:pPr>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rPr>
        <w:t xml:space="preserve"> Gambar 13. Perlekatan salah</w:t>
      </w:r>
    </w:p>
    <w:p>
      <w:pPr>
        <w:spacing w:after="0" w:line="360" w:lineRule="auto"/>
        <w:ind w:left="284"/>
        <w:jc w:val="both"/>
        <w:rPr>
          <w:rFonts w:ascii="Times New Roman" w:hAnsi="Times New Roman" w:cs="Times New Roman"/>
          <w:sz w:val="24"/>
          <w:szCs w:val="24"/>
          <w:lang w:val="id-ID"/>
        </w:rPr>
      </w:pPr>
    </w:p>
    <w:p>
      <w:pPr>
        <w:pStyle w:val="14"/>
        <w:numPr>
          <w:ilvl w:val="0"/>
          <w:numId w:val="17"/>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Tanda-Tanda Bayi Telah Mendapat Cukup ASI</w:t>
      </w:r>
    </w:p>
    <w:p>
      <w:pPr>
        <w:pStyle w:val="14"/>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Menyusui dengan tekhnik yang tidak benar dapat mengakibatkan puting susu menjadi lecet dan asi tidak keluar secara optimal sehingga mempengaruhi  produksi ASI selanjut nya atau bayi enggan menyusu. Apabila bayi telah menyusui dengan benar, maka akan memperlihatkan tanda-tanda sebagai berikut:</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Bayi tampak tenang.</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Badan bayi menempel pada perut ibu.</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Mulut bayi terbuka lebar.</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Dagu bayi menempel pada payudara ibu.</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Hidung bayi mendekati dan kadang-kadang menyentuh payudara ibu.</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Mulut bayi mencakup sebanyak mungkin  aerola ( tidak hanya putting saja), lingkar aerola atas terlihat lebih banyak bila dibandingkan dengan lingkar aerola bawah.</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Lidah bayi  menopang putting dan aerola bagian bawah .</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Bibir bawah bayi melengkung keluar.</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Bayi tampak menghisap kuat dengan irama perlahan.</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Puting susu tidak terasa nyeri.</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Telinga dan lengan bayi terletak pada satu garis lurus.</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Kepala bayi agak menengadah.</w:t>
      </w:r>
    </w:p>
    <w:p>
      <w:pPr>
        <w:pStyle w:val="14"/>
        <w:numPr>
          <w:ilvl w:val="0"/>
          <w:numId w:val="1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Bayi menghisap kuat dan dalam secara perlahan dan kadang disertai dengan</w:t>
      </w:r>
    </w:p>
    <w:p>
      <w:pPr>
        <w:pStyle w:val="14"/>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berhenti sesaat.</w:t>
      </w:r>
    </w:p>
    <w:p>
      <w:pPr>
        <w:pStyle w:val="14"/>
        <w:spacing w:after="0" w:line="360" w:lineRule="auto"/>
        <w:ind w:left="709"/>
        <w:jc w:val="both"/>
        <w:rPr>
          <w:rFonts w:ascii="Times New Roman" w:hAnsi="Times New Roman" w:cs="Times New Roman"/>
          <w:sz w:val="24"/>
          <w:szCs w:val="24"/>
        </w:rPr>
      </w:pPr>
    </w:p>
    <w:p>
      <w:pPr>
        <w:spacing w:after="0" w:line="360" w:lineRule="auto"/>
        <w:ind w:left="284"/>
        <w:jc w:val="center"/>
        <w:rPr>
          <w:rFonts w:ascii="Times New Roman" w:hAnsi="Times New Roman" w:cs="Times New Roman"/>
          <w:sz w:val="24"/>
          <w:szCs w:val="24"/>
          <w:lang w:val="id-ID"/>
        </w:rPr>
      </w:pPr>
      <w:r>
        <w:rPr>
          <w:rFonts w:ascii="Times New Roman" w:hAnsi="Times New Roman" w:cs="Times New Roman"/>
          <w:sz w:val="24"/>
          <w:szCs w:val="24"/>
          <w:lang w:eastAsia="en-US"/>
        </w:rPr>
        <w:drawing>
          <wp:anchor distT="0" distB="0" distL="114300" distR="114300" simplePos="0" relativeHeight="251659264" behindDoc="0" locked="0" layoutInCell="1" allowOverlap="1">
            <wp:simplePos x="0" y="0"/>
            <wp:positionH relativeFrom="column">
              <wp:posOffset>274320</wp:posOffset>
            </wp:positionH>
            <wp:positionV relativeFrom="paragraph">
              <wp:align>top</wp:align>
            </wp:positionV>
            <wp:extent cx="2667000" cy="866775"/>
            <wp:effectExtent l="0" t="0" r="0" b="9525"/>
            <wp:wrapSquare wrapText="bothSides"/>
            <wp:docPr id="19" name="Picture 19" descr="C:\Users\Hp\Documents\kuliah\Semester 2\PROMK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Hp\Documents\kuliah\Semester 2\PROMKES\image014.jpg"/>
                    <pic:cNvPicPr>
                      <a:picLocks noChangeAspect="1" noChangeArrowheads="1"/>
                    </pic:cNvPicPr>
                  </pic:nvPicPr>
                  <pic:blipFill>
                    <a:blip r:embed="rId23"/>
                    <a:srcRect/>
                    <a:stretch>
                      <a:fillRect/>
                    </a:stretch>
                  </pic:blipFill>
                  <pic:spPr>
                    <a:xfrm>
                      <a:off x="0" y="0"/>
                      <a:ext cx="2667000" cy="866775"/>
                    </a:xfrm>
                    <a:prstGeom prst="rect">
                      <a:avLst/>
                    </a:prstGeom>
                    <a:noFill/>
                    <a:ln w="9525">
                      <a:noFill/>
                      <a:miter lim="800000"/>
                      <a:headEnd/>
                      <a:tailEnd/>
                    </a:ln>
                  </pic:spPr>
                </pic:pic>
              </a:graphicData>
            </a:graphic>
          </wp:anchor>
        </w:drawing>
      </w:r>
    </w:p>
    <w:p>
      <w:pPr>
        <w:spacing w:after="0" w:line="360" w:lineRule="auto"/>
        <w:rPr>
          <w:rFonts w:ascii="Times New Roman" w:hAnsi="Times New Roman" w:cs="Times New Roman"/>
          <w:sz w:val="24"/>
          <w:szCs w:val="24"/>
          <w:lang w:val="id-ID"/>
        </w:rPr>
      </w:pPr>
    </w:p>
    <w:p>
      <w:pPr>
        <w:spacing w:after="0" w:line="360" w:lineRule="auto"/>
        <w:rPr>
          <w:rFonts w:ascii="Times New Roman" w:hAnsi="Times New Roman" w:cs="Times New Roman"/>
          <w:sz w:val="24"/>
          <w:szCs w:val="24"/>
          <w:lang w:val="id-ID"/>
        </w:rPr>
      </w:pPr>
    </w:p>
    <w:p>
      <w:pPr>
        <w:spacing w:after="0" w:line="360" w:lineRule="auto"/>
        <w:rPr>
          <w:rFonts w:ascii="Times New Roman" w:hAnsi="Times New Roman" w:cs="Times New Roman"/>
          <w:sz w:val="24"/>
          <w:szCs w:val="24"/>
          <w:lang w:val="id-ID"/>
        </w:rPr>
      </w:pPr>
    </w:p>
    <w:p>
      <w:pPr>
        <w:pStyle w:val="14"/>
        <w:numPr>
          <w:ilvl w:val="0"/>
          <w:numId w:val="17"/>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Hal-Hal yang Perlu Diingat dalam Menyusui </w:t>
      </w:r>
    </w:p>
    <w:p>
      <w:pPr>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rPr>
        <w:t xml:space="preserve">     Sebaiknya tindakan menyusui bayi dilakukan disetiap bayi membutuhkan karena bayi akan menentukan sendiri kebutuhannya. Ibu harus menyusui bayinya bila bayi menangis bukan karena penyebab lain (BAK, kepanasan/kedinginan, atau sekedar ingin didekap) atau ibu sudah merasa perlu menyusui bayinya. Bayi yang sehat dapat mengosongkan satu payudara sekitar 5-7 menit dan ASI dalam lambung bayi akan kosong dalam waktu 2 jam. Pada awalnya, bayi tidak memiliki pola yang teratur dalam menyusui dan akan mempunyai pola tertentu setelah 1-2 minggu kemudian.</w:t>
      </w:r>
    </w:p>
    <w:p>
      <w:pPr>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Menyusui yang dijadwal akan berakibat kurang baik karena isapan bayi sangat berpengaruh pada rangsangan produksi ASI selanjutnya. Dengan menyusui tanpa jadwal dan sesuai kebutuhan bayi, akan mencegah timbulnya masalah menyusui. Ibu yang </w:t>
      </w:r>
      <w:r>
        <w:rPr>
          <w:rFonts w:ascii="Times New Roman" w:hAnsi="Times New Roman" w:cs="Times New Roman"/>
          <w:sz w:val="24"/>
          <w:szCs w:val="24"/>
          <w:lang w:val="id-ID"/>
        </w:rPr>
        <w:t>b</w:t>
      </w:r>
      <w:r>
        <w:rPr>
          <w:rFonts w:ascii="Times New Roman" w:hAnsi="Times New Roman" w:cs="Times New Roman"/>
          <w:sz w:val="24"/>
          <w:szCs w:val="24"/>
        </w:rPr>
        <w:t>ekerja dianjurkan agar lebih sering menyusui pada malam hari. Bila sering disusukan pada malam hari akan memicu produksi ASI.</w:t>
      </w:r>
    </w:p>
    <w:p>
      <w:pPr>
        <w:spacing w:after="0" w:line="36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rPr>
        <w:t xml:space="preserve">Untuk menjaga keseimbangan ukuran kedua payudara, maka sebaiknya setiap kali menyusui harus dengan kedua payudara. Pesankan kepada ibu agar berusaha menyusui sampai payudara terasa kosong, agar produksi ASI menjadi lebih baik. Setiap kali menyusui, dimulai dengan payudara yang terakhir disusukan. Selama masa menyusui sebaiknya ibu menggunakan bra yang dapat menyangga payudara, tetapi tidak terlalu ketat. </w:t>
      </w:r>
    </w:p>
    <w:p>
      <w:pPr>
        <w:spacing w:after="0" w:line="360" w:lineRule="auto"/>
        <w:ind w:left="284" w:firstLine="436"/>
        <w:jc w:val="both"/>
        <w:rPr>
          <w:rFonts w:ascii="Times New Roman" w:hAnsi="Times New Roman" w:cs="Times New Roman"/>
          <w:sz w:val="24"/>
          <w:szCs w:val="24"/>
          <w:lang w:val="id-ID"/>
        </w:rPr>
      </w:pPr>
    </w:p>
    <w:p>
      <w:pPr>
        <w:pStyle w:val="14"/>
        <w:numPr>
          <w:ilvl w:val="0"/>
          <w:numId w:val="17"/>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Manfaat dari Cara Menyusui yang Benar</w:t>
      </w:r>
    </w:p>
    <w:p>
      <w:pPr>
        <w:pStyle w:val="14"/>
        <w:numPr>
          <w:ilvl w:val="0"/>
          <w:numId w:val="19"/>
        </w:numPr>
        <w:spacing w:after="0" w:line="360" w:lineRule="auto"/>
        <w:ind w:left="709"/>
        <w:jc w:val="both"/>
        <w:rPr>
          <w:rFonts w:ascii="Times New Roman" w:hAnsi="Times New Roman" w:cs="Times New Roman"/>
          <w:sz w:val="24"/>
          <w:szCs w:val="24"/>
        </w:rPr>
      </w:pPr>
      <w:bookmarkStart w:id="24" w:name="_Toc20750_WPSOffice_Level2"/>
      <w:r>
        <w:rPr>
          <w:rFonts w:ascii="Times New Roman" w:hAnsi="Times New Roman" w:cs="Times New Roman"/>
          <w:sz w:val="24"/>
          <w:szCs w:val="24"/>
        </w:rPr>
        <w:t>Puting susu ibu tidak lecet.</w:t>
      </w:r>
      <w:bookmarkEnd w:id="24"/>
    </w:p>
    <w:p>
      <w:pPr>
        <w:pStyle w:val="14"/>
        <w:numPr>
          <w:ilvl w:val="0"/>
          <w:numId w:val="19"/>
        </w:numPr>
        <w:spacing w:after="0" w:line="360" w:lineRule="auto"/>
        <w:ind w:left="709"/>
        <w:jc w:val="both"/>
        <w:rPr>
          <w:rFonts w:ascii="Times New Roman" w:hAnsi="Times New Roman" w:cs="Times New Roman"/>
          <w:sz w:val="24"/>
          <w:szCs w:val="24"/>
        </w:rPr>
      </w:pPr>
      <w:bookmarkStart w:id="25" w:name="_Toc19015_WPSOffice_Level2"/>
      <w:r>
        <w:rPr>
          <w:rFonts w:ascii="Times New Roman" w:hAnsi="Times New Roman" w:cs="Times New Roman"/>
          <w:sz w:val="24"/>
          <w:szCs w:val="24"/>
        </w:rPr>
        <w:t>Ibu tidak terlalu merasa lelah.</w:t>
      </w:r>
      <w:bookmarkEnd w:id="25"/>
    </w:p>
    <w:p>
      <w:pPr>
        <w:pStyle w:val="14"/>
        <w:numPr>
          <w:ilvl w:val="0"/>
          <w:numId w:val="19"/>
        </w:numPr>
        <w:spacing w:after="0" w:line="360" w:lineRule="auto"/>
        <w:ind w:left="709"/>
        <w:jc w:val="both"/>
        <w:rPr>
          <w:rFonts w:ascii="Times New Roman" w:hAnsi="Times New Roman" w:cs="Times New Roman"/>
          <w:sz w:val="24"/>
          <w:szCs w:val="24"/>
        </w:rPr>
      </w:pPr>
      <w:bookmarkStart w:id="26" w:name="_Toc14290_WPSOffice_Level2"/>
      <w:r>
        <w:rPr>
          <w:rFonts w:ascii="Times New Roman" w:hAnsi="Times New Roman" w:cs="Times New Roman"/>
          <w:sz w:val="24"/>
          <w:szCs w:val="24"/>
        </w:rPr>
        <w:t>ASI keluar dengan optimal.</w:t>
      </w:r>
      <w:bookmarkEnd w:id="26"/>
    </w:p>
    <w:p>
      <w:pPr>
        <w:pStyle w:val="14"/>
        <w:numPr>
          <w:ilvl w:val="0"/>
          <w:numId w:val="19"/>
        </w:numPr>
        <w:spacing w:after="0" w:line="360" w:lineRule="auto"/>
        <w:ind w:left="709"/>
        <w:jc w:val="both"/>
        <w:rPr>
          <w:rFonts w:ascii="Times New Roman" w:hAnsi="Times New Roman" w:cs="Times New Roman"/>
          <w:sz w:val="24"/>
          <w:szCs w:val="24"/>
        </w:rPr>
      </w:pPr>
      <w:bookmarkStart w:id="27" w:name="_Toc19963_WPSOffice_Level2"/>
      <w:r>
        <w:rPr>
          <w:rFonts w:ascii="Times New Roman" w:hAnsi="Times New Roman" w:cs="Times New Roman"/>
          <w:sz w:val="24"/>
          <w:szCs w:val="24"/>
        </w:rPr>
        <w:t>Refleks hisap yang baik.</w:t>
      </w:r>
      <w:bookmarkEnd w:id="27"/>
    </w:p>
    <w:p>
      <w:pPr>
        <w:pStyle w:val="14"/>
        <w:numPr>
          <w:ilvl w:val="0"/>
          <w:numId w:val="19"/>
        </w:numPr>
        <w:spacing w:after="0" w:line="360" w:lineRule="auto"/>
        <w:ind w:left="709"/>
        <w:jc w:val="both"/>
        <w:rPr>
          <w:rFonts w:ascii="Times New Roman" w:hAnsi="Times New Roman" w:cs="Times New Roman"/>
          <w:sz w:val="24"/>
          <w:szCs w:val="24"/>
        </w:rPr>
      </w:pPr>
      <w:bookmarkStart w:id="28" w:name="_Toc28630_WPSOffice_Level2"/>
      <w:r>
        <w:rPr>
          <w:rFonts w:ascii="Times New Roman" w:hAnsi="Times New Roman" w:cs="Times New Roman"/>
          <w:sz w:val="24"/>
          <w:szCs w:val="24"/>
        </w:rPr>
        <w:t>Adanya ikatan cinta</w:t>
      </w:r>
      <w:r>
        <w:rPr>
          <w:rFonts w:ascii="Times New Roman" w:hAnsi="Times New Roman" w:cs="Times New Roman"/>
          <w:sz w:val="24"/>
          <w:szCs w:val="24"/>
          <w:lang w:val="id-ID"/>
        </w:rPr>
        <w:t>.</w:t>
      </w:r>
      <w:bookmarkEnd w:id="28"/>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sectPr>
          <w:headerReference r:id="rId5" w:type="default"/>
          <w:footerReference r:id="rId6" w:type="default"/>
          <w:pgSz w:w="11850" w:h="16783"/>
          <w:pgMar w:top="2268" w:right="1701" w:bottom="1701" w:left="2268" w:header="1" w:footer="1" w:gutter="0"/>
          <w:cols w:space="720" w:num="1"/>
          <w:docGrid w:linePitch="360" w:charSpace="0"/>
        </w:sectPr>
      </w:pPr>
    </w:p>
    <w:p>
      <w:pPr>
        <w:tabs>
          <w:tab w:val="left" w:pos="1980"/>
        </w:tabs>
        <w:spacing w:after="0" w:line="360" w:lineRule="auto"/>
        <w:rPr>
          <w:rFonts w:ascii="Times New Roman" w:hAnsi="Times New Roman" w:cs="Times New Roman"/>
          <w:i/>
          <w:sz w:val="24"/>
          <w:szCs w:val="24"/>
          <w:lang w:val="id-ID"/>
        </w:rPr>
      </w:pPr>
      <w:r>
        <w:rPr>
          <w:rFonts w:ascii="Times New Roman" w:hAnsi="Times New Roman" w:eastAsia="SimSun" w:cs="Times New Roman"/>
          <w:i/>
          <w:sz w:val="24"/>
          <w:szCs w:val="24"/>
          <w:lang w:val="id-ID"/>
        </w:rPr>
        <w:t>Lampiran 7</w:t>
      </w:r>
    </w:p>
    <w:p>
      <w:pPr>
        <w:spacing w:after="0" w:line="360" w:lineRule="auto"/>
        <w:jc w:val="center"/>
        <w:rPr>
          <w:rFonts w:ascii="Times New Roman" w:hAnsi="Times New Roman" w:cs="Times New Roman"/>
          <w:sz w:val="24"/>
          <w:szCs w:val="24"/>
          <w:lang w:val="id-ID"/>
        </w:rPr>
      </w:pPr>
      <w:bookmarkStart w:id="29" w:name="_Toc20750_WPSOffice_Level1"/>
      <w:r>
        <w:rPr>
          <w:rFonts w:ascii="Times New Roman" w:hAnsi="Times New Roman" w:eastAsia="Times New Roman" w:cs="Times New Roman"/>
          <w:b/>
          <w:sz w:val="24"/>
          <w:szCs w:val="24"/>
        </w:rPr>
        <w:t>SATUAN ACARA PENYULUHAN</w:t>
      </w:r>
      <w:bookmarkEnd w:id="29"/>
    </w:p>
    <w:p>
      <w:pPr>
        <w:pStyle w:val="4"/>
        <w:widowControl/>
        <w:spacing w:line="360" w:lineRule="auto"/>
        <w:rPr>
          <w:b/>
        </w:rPr>
      </w:pPr>
    </w:p>
    <w:p>
      <w:pPr>
        <w:widowControl w:val="0"/>
        <w:tabs>
          <w:tab w:val="left" w:pos="2760"/>
        </w:tabs>
        <w:autoSpaceDE w:val="0"/>
        <w:autoSpaceDN w:val="0"/>
        <w:spacing w:after="0" w:line="360" w:lineRule="auto"/>
        <w:ind w:right="51"/>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Pokok Bahasan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Asuhan Kebidanana bayi da</w:t>
      </w:r>
      <w:r>
        <w:rPr>
          <w:rFonts w:ascii="Times New Roman" w:hAnsi="Times New Roman" w:eastAsia="Times New Roman" w:cs="Times New Roman"/>
          <w:sz w:val="24"/>
          <w:szCs w:val="24"/>
          <w:lang w:val="id-ID"/>
        </w:rPr>
        <w:t xml:space="preserve">n </w:t>
      </w:r>
      <w:r>
        <w:rPr>
          <w:rFonts w:ascii="Times New Roman" w:hAnsi="Times New Roman" w:eastAsia="Times New Roman" w:cs="Times New Roman"/>
          <w:sz w:val="24"/>
          <w:szCs w:val="24"/>
        </w:rPr>
        <w:t xml:space="preserve">balita </w:t>
      </w:r>
    </w:p>
    <w:p>
      <w:pPr>
        <w:widowControl w:val="0"/>
        <w:tabs>
          <w:tab w:val="left" w:pos="2760"/>
        </w:tabs>
        <w:autoSpaceDE w:val="0"/>
        <w:autoSpaceDN w:val="0"/>
        <w:spacing w:after="0" w:line="360" w:lineRule="auto"/>
        <w:ind w:right="2778"/>
        <w:rPr>
          <w:sz w:val="24"/>
          <w:szCs w:val="24"/>
        </w:rPr>
      </w:pPr>
      <w:r>
        <w:rPr>
          <w:rFonts w:ascii="Times New Roman" w:hAnsi="Times New Roman" w:eastAsia="Times New Roman" w:cs="Times New Roman"/>
          <w:sz w:val="24"/>
          <w:szCs w:val="24"/>
        </w:rPr>
        <w:t>Sub pokok bahasan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Imunisasi</w:t>
      </w:r>
    </w:p>
    <w:p>
      <w:pPr>
        <w:widowControl w:val="0"/>
        <w:tabs>
          <w:tab w:val="left" w:pos="2760"/>
        </w:tabs>
        <w:autoSpaceDE w:val="0"/>
        <w:autoSpaceDN w:val="0"/>
        <w:spacing w:after="0" w:line="360" w:lineRule="auto"/>
        <w:rPr>
          <w:sz w:val="24"/>
          <w:szCs w:val="24"/>
          <w:lang w:val="id-ID"/>
        </w:rPr>
      </w:pPr>
      <w:r>
        <w:rPr>
          <w:rFonts w:ascii="Times New Roman" w:hAnsi="Times New Roman" w:eastAsia="Times New Roman" w:cs="Times New Roman"/>
          <w:sz w:val="24"/>
          <w:szCs w:val="24"/>
        </w:rPr>
        <w:t>Sasaran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Ny By </w:t>
      </w:r>
      <w:r>
        <w:rPr>
          <w:rFonts w:ascii="Times New Roman" w:hAnsi="Times New Roman" w:eastAsia="Times New Roman" w:cs="Times New Roman"/>
          <w:sz w:val="24"/>
          <w:szCs w:val="24"/>
          <w:lang w:val="id-ID"/>
        </w:rPr>
        <w:t>S</w:t>
      </w:r>
    </w:p>
    <w:p>
      <w:pPr>
        <w:widowControl w:val="0"/>
        <w:tabs>
          <w:tab w:val="left" w:pos="2760"/>
        </w:tabs>
        <w:autoSpaceDE w:val="0"/>
        <w:autoSpaceDN w:val="0"/>
        <w:spacing w:after="0" w:line="360" w:lineRule="auto"/>
        <w:rPr>
          <w:sz w:val="24"/>
          <w:szCs w:val="24"/>
          <w:lang w:val="id-ID"/>
        </w:rPr>
      </w:pPr>
      <w:r>
        <w:rPr>
          <w:rFonts w:ascii="Times New Roman" w:hAnsi="Times New Roman" w:eastAsia="Times New Roman" w:cs="Times New Roman"/>
          <w:sz w:val="24"/>
          <w:szCs w:val="24"/>
        </w:rPr>
        <w:t>Waktu</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10 menit</w:t>
      </w:r>
    </w:p>
    <w:p>
      <w:pPr>
        <w:widowControl w:val="0"/>
        <w:tabs>
          <w:tab w:val="left" w:pos="2760"/>
        </w:tabs>
        <w:autoSpaceDE w:val="0"/>
        <w:autoSpaceDN w:val="0"/>
        <w:spacing w:after="0" w:line="360" w:lineRule="auto"/>
        <w:rPr>
          <w:sz w:val="24"/>
          <w:szCs w:val="24"/>
        </w:rPr>
      </w:pPr>
      <w:r>
        <w:rPr>
          <w:rFonts w:ascii="Times New Roman" w:hAnsi="Times New Roman" w:eastAsia="Times New Roman" w:cs="Times New Roman"/>
          <w:sz w:val="24"/>
          <w:szCs w:val="24"/>
        </w:rPr>
        <w:t>Hari/Tanggal</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SimSun" w:cs="Times New Roman"/>
          <w:sz w:val="24"/>
          <w:szCs w:val="24"/>
          <w:lang w:eastAsia="id-ID"/>
        </w:rPr>
        <w:t>Selasa, 4 Februari 2020</w:t>
      </w:r>
    </w:p>
    <w:p>
      <w:pPr>
        <w:pStyle w:val="4"/>
        <w:widowControl/>
        <w:spacing w:line="360" w:lineRule="auto"/>
      </w:pPr>
    </w:p>
    <w:p>
      <w:pPr>
        <w:pStyle w:val="15"/>
        <w:widowControl/>
        <w:numPr>
          <w:ilvl w:val="0"/>
          <w:numId w:val="20"/>
        </w:numPr>
        <w:tabs>
          <w:tab w:val="left" w:pos="440"/>
        </w:tabs>
        <w:spacing w:line="360" w:lineRule="auto"/>
        <w:ind w:left="441" w:hanging="439" w:hangingChars="183"/>
        <w:rPr>
          <w:b/>
          <w:sz w:val="24"/>
          <w:szCs w:val="24"/>
        </w:rPr>
      </w:pPr>
      <w:bookmarkStart w:id="30" w:name="_Toc19015_WPSOffice_Level1"/>
      <w:r>
        <w:rPr>
          <w:b/>
          <w:sz w:val="24"/>
          <w:szCs w:val="24"/>
        </w:rPr>
        <w:t>Tujuan Instruksional Umum</w:t>
      </w:r>
      <w:bookmarkEnd w:id="30"/>
    </w:p>
    <w:p>
      <w:pPr>
        <w:widowControl w:val="0"/>
        <w:autoSpaceDE w:val="0"/>
        <w:autoSpaceDN w:val="0"/>
        <w:spacing w:line="360" w:lineRule="auto"/>
        <w:ind w:left="398" w:leftChars="199"/>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Setelah diberikan penyuluhan , diharapkan ibu dapat mengetahui pentingnya imunisa</w:t>
      </w:r>
      <w:r>
        <w:rPr>
          <w:rFonts w:ascii="Times New Roman" w:hAnsi="Times New Roman" w:eastAsia="Times New Roman" w:cs="Times New Roman"/>
          <w:sz w:val="24"/>
          <w:szCs w:val="24"/>
          <w:lang w:val="id-ID"/>
        </w:rPr>
        <w:t>si</w:t>
      </w:r>
      <w:r>
        <w:rPr>
          <w:rFonts w:ascii="Times New Roman" w:hAnsi="Times New Roman" w:eastAsia="Times New Roman" w:cs="Times New Roman"/>
          <w:sz w:val="24"/>
          <w:szCs w:val="24"/>
        </w:rPr>
        <w:t>.</w:t>
      </w:r>
    </w:p>
    <w:p>
      <w:pPr>
        <w:pStyle w:val="15"/>
        <w:widowControl/>
        <w:numPr>
          <w:ilvl w:val="0"/>
          <w:numId w:val="20"/>
        </w:numPr>
        <w:tabs>
          <w:tab w:val="left" w:pos="440"/>
        </w:tabs>
        <w:spacing w:line="360" w:lineRule="auto"/>
        <w:ind w:left="441" w:hanging="439" w:hangingChars="183"/>
        <w:rPr>
          <w:b/>
          <w:sz w:val="24"/>
          <w:szCs w:val="24"/>
        </w:rPr>
      </w:pPr>
      <w:bookmarkStart w:id="31" w:name="_Toc14290_WPSOffice_Level1"/>
      <w:r>
        <w:rPr>
          <w:b/>
          <w:sz w:val="24"/>
          <w:szCs w:val="24"/>
        </w:rPr>
        <w:t>Tujuan Instruksional Khusus</w:t>
      </w:r>
      <w:bookmarkEnd w:id="31"/>
    </w:p>
    <w:p>
      <w:pPr>
        <w:widowControl w:val="0"/>
        <w:autoSpaceDE w:val="0"/>
        <w:autoSpaceDN w:val="0"/>
        <w:spacing w:after="0" w:line="360" w:lineRule="auto"/>
        <w:ind w:left="398" w:leftChars="199"/>
        <w:rPr>
          <w:sz w:val="24"/>
          <w:szCs w:val="24"/>
        </w:rPr>
      </w:pPr>
      <w:r>
        <w:rPr>
          <w:rFonts w:ascii="Times New Roman" w:hAnsi="Times New Roman" w:eastAsia="Times New Roman" w:cs="Times New Roman"/>
          <w:sz w:val="24"/>
          <w:szCs w:val="24"/>
        </w:rPr>
        <w:t>Setelah diberikan penjelasan tentang imunisasi , diharapkan ibu mampu :</w:t>
      </w:r>
    </w:p>
    <w:p>
      <w:pPr>
        <w:pStyle w:val="15"/>
        <w:widowControl/>
        <w:numPr>
          <w:ilvl w:val="1"/>
          <w:numId w:val="20"/>
        </w:numPr>
        <w:spacing w:line="360" w:lineRule="auto"/>
        <w:ind w:left="398" w:leftChars="199" w:firstLine="0"/>
        <w:rPr>
          <w:sz w:val="24"/>
          <w:szCs w:val="24"/>
        </w:rPr>
      </w:pPr>
      <w:r>
        <w:rPr>
          <w:sz w:val="24"/>
          <w:szCs w:val="24"/>
        </w:rPr>
        <w:t>Menjelaskan pengertian dan tujuan dari imunisasi .</w:t>
      </w:r>
    </w:p>
    <w:p>
      <w:pPr>
        <w:pStyle w:val="15"/>
        <w:widowControl/>
        <w:numPr>
          <w:ilvl w:val="1"/>
          <w:numId w:val="20"/>
        </w:numPr>
        <w:spacing w:line="360" w:lineRule="auto"/>
        <w:ind w:left="398" w:leftChars="199" w:firstLine="0"/>
        <w:rPr>
          <w:sz w:val="24"/>
          <w:szCs w:val="24"/>
        </w:rPr>
      </w:pPr>
      <w:r>
        <w:rPr>
          <w:sz w:val="24"/>
          <w:szCs w:val="24"/>
        </w:rPr>
        <w:t>Memberitahu kegunaan dan jadwal imunisasi .</w:t>
      </w:r>
    </w:p>
    <w:p>
      <w:pPr>
        <w:pStyle w:val="15"/>
        <w:widowControl/>
        <w:numPr>
          <w:ilvl w:val="1"/>
          <w:numId w:val="20"/>
        </w:numPr>
        <w:spacing w:line="360" w:lineRule="auto"/>
        <w:ind w:left="398" w:leftChars="199" w:firstLine="0"/>
        <w:rPr>
          <w:sz w:val="24"/>
          <w:szCs w:val="24"/>
        </w:rPr>
      </w:pPr>
      <w:r>
        <w:rPr>
          <w:sz w:val="24"/>
          <w:szCs w:val="24"/>
        </w:rPr>
        <w:t>Menyebutkan siapa saja yang boleh diberikan imunisasi .</w:t>
      </w:r>
    </w:p>
    <w:p>
      <w:pPr>
        <w:pStyle w:val="15"/>
        <w:widowControl/>
        <w:numPr>
          <w:ilvl w:val="1"/>
          <w:numId w:val="20"/>
        </w:numPr>
        <w:spacing w:after="240" w:line="360" w:lineRule="auto"/>
        <w:ind w:left="398" w:leftChars="199" w:firstLine="0"/>
        <w:rPr>
          <w:sz w:val="24"/>
          <w:szCs w:val="24"/>
        </w:rPr>
      </w:pPr>
      <w:r>
        <w:rPr>
          <w:sz w:val="24"/>
          <w:szCs w:val="24"/>
        </w:rPr>
        <w:t>Mengetahui tempat pelayanan imunisasi .</w:t>
      </w:r>
    </w:p>
    <w:p>
      <w:pPr>
        <w:pStyle w:val="15"/>
        <w:widowControl/>
        <w:numPr>
          <w:ilvl w:val="0"/>
          <w:numId w:val="20"/>
        </w:numPr>
        <w:tabs>
          <w:tab w:val="left" w:pos="440"/>
        </w:tabs>
        <w:spacing w:line="360" w:lineRule="auto"/>
        <w:ind w:left="441" w:hanging="439" w:hangingChars="183"/>
        <w:rPr>
          <w:b/>
          <w:sz w:val="24"/>
          <w:szCs w:val="24"/>
        </w:rPr>
      </w:pPr>
      <w:bookmarkStart w:id="32" w:name="_Toc19963_WPSOffice_Level1"/>
      <w:r>
        <w:rPr>
          <w:b/>
          <w:sz w:val="24"/>
          <w:szCs w:val="24"/>
        </w:rPr>
        <w:t>Materi</w:t>
      </w:r>
      <w:bookmarkEnd w:id="32"/>
    </w:p>
    <w:p>
      <w:pPr>
        <w:widowControl w:val="0"/>
        <w:autoSpaceDE w:val="0"/>
        <w:autoSpaceDN w:val="0"/>
        <w:spacing w:after="0" w:line="360" w:lineRule="auto"/>
        <w:ind w:left="398" w:leftChars="199"/>
        <w:rPr>
          <w:sz w:val="24"/>
          <w:szCs w:val="24"/>
          <w:lang w:val="id-ID"/>
        </w:rPr>
      </w:pPr>
      <w:r>
        <w:rPr>
          <w:rFonts w:ascii="Times New Roman" w:hAnsi="Times New Roman" w:eastAsia="Times New Roman" w:cs="Times New Roman"/>
          <w:sz w:val="24"/>
          <w:szCs w:val="24"/>
        </w:rPr>
        <w:t>Terlampir</w:t>
      </w:r>
    </w:p>
    <w:p>
      <w:pPr>
        <w:pStyle w:val="15"/>
        <w:widowControl/>
        <w:numPr>
          <w:ilvl w:val="0"/>
          <w:numId w:val="20"/>
        </w:numPr>
        <w:tabs>
          <w:tab w:val="left" w:pos="440"/>
        </w:tabs>
        <w:spacing w:before="240" w:line="360" w:lineRule="auto"/>
        <w:ind w:left="441" w:hanging="439" w:hangingChars="183"/>
        <w:rPr>
          <w:b/>
          <w:sz w:val="24"/>
          <w:szCs w:val="24"/>
        </w:rPr>
      </w:pPr>
      <w:bookmarkStart w:id="33" w:name="_Toc28630_WPSOffice_Level1"/>
      <w:r>
        <w:rPr>
          <w:b/>
          <w:sz w:val="24"/>
          <w:szCs w:val="24"/>
        </w:rPr>
        <w:t>Media dan alat</w:t>
      </w:r>
      <w:bookmarkEnd w:id="33"/>
    </w:p>
    <w:p>
      <w:pPr>
        <w:widowControl w:val="0"/>
        <w:autoSpaceDE w:val="0"/>
        <w:autoSpaceDN w:val="0"/>
        <w:spacing w:after="0" w:line="360" w:lineRule="auto"/>
        <w:ind w:left="398" w:leftChars="199" w:firstLine="2"/>
        <w:rPr>
          <w:sz w:val="24"/>
          <w:szCs w:val="24"/>
          <w:lang w:val="id-ID"/>
        </w:rPr>
      </w:pPr>
      <w:r>
        <w:rPr>
          <w:rFonts w:ascii="Times New Roman" w:hAnsi="Times New Roman" w:eastAsia="Times New Roman" w:cs="Times New Roman"/>
          <w:sz w:val="24"/>
          <w:szCs w:val="24"/>
        </w:rPr>
        <w:t>Lembar balik</w:t>
      </w:r>
    </w:p>
    <w:p>
      <w:pPr>
        <w:pStyle w:val="15"/>
        <w:widowControl/>
        <w:numPr>
          <w:ilvl w:val="0"/>
          <w:numId w:val="20"/>
        </w:numPr>
        <w:tabs>
          <w:tab w:val="left" w:pos="440"/>
        </w:tabs>
        <w:spacing w:before="240" w:line="360" w:lineRule="auto"/>
        <w:ind w:left="441" w:hanging="439" w:hangingChars="183"/>
        <w:rPr>
          <w:b/>
          <w:sz w:val="24"/>
          <w:szCs w:val="24"/>
        </w:rPr>
      </w:pPr>
      <w:bookmarkStart w:id="34" w:name="_Toc6961_WPSOffice_Level1"/>
      <w:r>
        <w:rPr>
          <w:b/>
          <w:sz w:val="24"/>
          <w:szCs w:val="24"/>
        </w:rPr>
        <w:t>Metode</w:t>
      </w:r>
      <w:bookmarkEnd w:id="34"/>
    </w:p>
    <w:p>
      <w:pPr>
        <w:pStyle w:val="15"/>
        <w:widowControl/>
        <w:numPr>
          <w:ilvl w:val="1"/>
          <w:numId w:val="20"/>
        </w:numPr>
        <w:spacing w:line="360" w:lineRule="auto"/>
        <w:ind w:left="398" w:leftChars="199" w:firstLine="2"/>
        <w:rPr>
          <w:sz w:val="24"/>
          <w:szCs w:val="24"/>
        </w:rPr>
      </w:pPr>
      <w:bookmarkStart w:id="35" w:name="_Toc6961_WPSOffice_Level2"/>
      <w:r>
        <w:rPr>
          <w:sz w:val="24"/>
          <w:szCs w:val="24"/>
        </w:rPr>
        <w:t>Ceramah</w:t>
      </w:r>
      <w:bookmarkEnd w:id="35"/>
    </w:p>
    <w:p>
      <w:pPr>
        <w:pStyle w:val="15"/>
        <w:widowControl/>
        <w:numPr>
          <w:ilvl w:val="1"/>
          <w:numId w:val="20"/>
        </w:numPr>
        <w:spacing w:line="360" w:lineRule="auto"/>
        <w:ind w:left="398" w:leftChars="199" w:firstLine="2"/>
        <w:rPr>
          <w:sz w:val="24"/>
          <w:szCs w:val="24"/>
        </w:rPr>
      </w:pPr>
      <w:bookmarkStart w:id="36" w:name="_Toc27788_WPSOffice_Level2"/>
      <w:r>
        <w:rPr>
          <w:sz w:val="24"/>
          <w:szCs w:val="24"/>
        </w:rPr>
        <w:t>Tanya jaw</w:t>
      </w:r>
      <w:r>
        <w:rPr>
          <w:sz w:val="24"/>
          <w:szCs w:val="24"/>
          <w:lang w:val="id-ID"/>
        </w:rPr>
        <w:t>a</w:t>
      </w:r>
      <w:bookmarkEnd w:id="36"/>
      <w:r>
        <w:rPr>
          <w:sz w:val="24"/>
          <w:szCs w:val="24"/>
          <w:lang w:val="id-ID"/>
        </w:rPr>
        <w:t>b</w:t>
      </w:r>
    </w:p>
    <w:p>
      <w:pPr>
        <w:pStyle w:val="15"/>
        <w:widowControl/>
        <w:numPr>
          <w:ilvl w:val="0"/>
          <w:numId w:val="20"/>
        </w:numPr>
        <w:tabs>
          <w:tab w:val="left" w:pos="440"/>
        </w:tabs>
        <w:spacing w:before="80" w:line="360" w:lineRule="auto"/>
        <w:ind w:left="441" w:hanging="439" w:hangingChars="183"/>
        <w:rPr>
          <w:b/>
          <w:bCs/>
          <w:sz w:val="24"/>
          <w:szCs w:val="24"/>
        </w:rPr>
      </w:pPr>
      <w:bookmarkStart w:id="37" w:name="_Toc27788_WPSOffice_Level1"/>
      <w:r>
        <w:rPr>
          <w:b/>
          <w:bCs/>
          <w:sz w:val="24"/>
          <w:szCs w:val="24"/>
        </w:rPr>
        <w:t xml:space="preserve">Kegiatan </w:t>
      </w:r>
      <w:r>
        <w:rPr>
          <w:b/>
          <w:bCs/>
          <w:sz w:val="24"/>
          <w:szCs w:val="24"/>
          <w:lang w:val="id-ID"/>
        </w:rPr>
        <w:t>P</w:t>
      </w:r>
      <w:r>
        <w:rPr>
          <w:b/>
          <w:bCs/>
          <w:sz w:val="24"/>
          <w:szCs w:val="24"/>
        </w:rPr>
        <w:t>enyuluhan</w:t>
      </w:r>
      <w:bookmarkEnd w:id="37"/>
    </w:p>
    <w:tbl>
      <w:tblPr>
        <w:tblStyle w:val="10"/>
        <w:tblW w:w="7797" w:type="dxa"/>
        <w:tblInd w:w="414" w:type="dxa"/>
        <w:tblLayout w:type="fixed"/>
        <w:tblCellMar>
          <w:top w:w="0" w:type="dxa"/>
          <w:left w:w="0" w:type="dxa"/>
          <w:bottom w:w="0" w:type="dxa"/>
          <w:right w:w="0" w:type="dxa"/>
        </w:tblCellMar>
      </w:tblPr>
      <w:tblGrid>
        <w:gridCol w:w="610"/>
        <w:gridCol w:w="2156"/>
        <w:gridCol w:w="2922"/>
        <w:gridCol w:w="2109"/>
      </w:tblGrid>
      <w:tr>
        <w:tblPrEx>
          <w:tblLayout w:type="fixed"/>
          <w:tblCellMar>
            <w:top w:w="0" w:type="dxa"/>
            <w:left w:w="0" w:type="dxa"/>
            <w:bottom w:w="0" w:type="dxa"/>
            <w:right w:w="0" w:type="dxa"/>
          </w:tblCellMar>
        </w:tblPrEx>
        <w:trPr>
          <w:trHeight w:val="360" w:hRule="atLeast"/>
        </w:trPr>
        <w:tc>
          <w:tcPr>
            <w:tcW w:w="61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3"/>
              <w:widowControl/>
              <w:spacing w:line="360" w:lineRule="auto"/>
              <w:ind w:left="441" w:right="120" w:hanging="439" w:hangingChars="183"/>
              <w:jc w:val="center"/>
              <w:rPr>
                <w:b/>
                <w:sz w:val="24"/>
                <w:szCs w:val="24"/>
              </w:rPr>
            </w:pPr>
            <w:r>
              <w:rPr>
                <w:rFonts w:hint="eastAsia"/>
                <w:b/>
                <w:sz w:val="24"/>
                <w:szCs w:val="24"/>
              </w:rPr>
              <w:t>No</w:t>
            </w:r>
          </w:p>
        </w:tc>
        <w:tc>
          <w:tcPr>
            <w:tcW w:w="2156"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3"/>
              <w:widowControl/>
              <w:spacing w:line="360" w:lineRule="auto"/>
              <w:ind w:left="441" w:hanging="439" w:hangingChars="183"/>
              <w:jc w:val="center"/>
              <w:rPr>
                <w:b/>
                <w:sz w:val="24"/>
                <w:szCs w:val="24"/>
              </w:rPr>
            </w:pPr>
            <w:r>
              <w:rPr>
                <w:rFonts w:hint="eastAsia"/>
                <w:b/>
                <w:sz w:val="24"/>
                <w:szCs w:val="24"/>
              </w:rPr>
              <w:t>Tahapan/waktu</w:t>
            </w:r>
          </w:p>
        </w:tc>
        <w:tc>
          <w:tcPr>
            <w:tcW w:w="2922"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3"/>
              <w:widowControl/>
              <w:spacing w:line="360" w:lineRule="auto"/>
              <w:ind w:left="441" w:hanging="439" w:hangingChars="183"/>
              <w:jc w:val="center"/>
              <w:rPr>
                <w:b/>
                <w:sz w:val="24"/>
                <w:szCs w:val="24"/>
              </w:rPr>
            </w:pPr>
            <w:r>
              <w:rPr>
                <w:rFonts w:hint="eastAsia"/>
                <w:b/>
                <w:sz w:val="24"/>
                <w:szCs w:val="24"/>
              </w:rPr>
              <w:t>Kegiatan</w:t>
            </w:r>
          </w:p>
        </w:tc>
        <w:tc>
          <w:tcPr>
            <w:tcW w:w="2109"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3"/>
              <w:widowControl/>
              <w:spacing w:line="360" w:lineRule="auto"/>
              <w:ind w:left="441" w:hanging="439" w:hangingChars="183"/>
              <w:jc w:val="center"/>
              <w:rPr>
                <w:b/>
                <w:sz w:val="24"/>
                <w:szCs w:val="24"/>
              </w:rPr>
            </w:pPr>
            <w:r>
              <w:rPr>
                <w:rFonts w:hint="eastAsia"/>
                <w:b/>
                <w:sz w:val="24"/>
                <w:szCs w:val="24"/>
              </w:rPr>
              <w:t>Kegiatan Klien</w:t>
            </w:r>
          </w:p>
        </w:tc>
      </w:tr>
      <w:tr>
        <w:tblPrEx>
          <w:tblLayout w:type="fixed"/>
          <w:tblCellMar>
            <w:top w:w="0" w:type="dxa"/>
            <w:left w:w="0" w:type="dxa"/>
            <w:bottom w:w="0" w:type="dxa"/>
            <w:right w:w="0" w:type="dxa"/>
          </w:tblCellMar>
        </w:tblPrEx>
        <w:trPr>
          <w:trHeight w:val="1120" w:hRule="atLeast"/>
        </w:trPr>
        <w:tc>
          <w:tcPr>
            <w:tcW w:w="61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39" w:hanging="439" w:hangingChars="183"/>
              <w:jc w:val="center"/>
              <w:rPr>
                <w:sz w:val="24"/>
                <w:szCs w:val="24"/>
              </w:rPr>
            </w:pPr>
            <w:r>
              <w:rPr>
                <w:rFonts w:hint="eastAsia"/>
                <w:sz w:val="24"/>
                <w:szCs w:val="24"/>
              </w:rPr>
              <w:t>1</w:t>
            </w:r>
          </w:p>
        </w:tc>
        <w:tc>
          <w:tcPr>
            <w:tcW w:w="2156"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216" w:leftChars="100" w:right="780" w:hanging="16" w:hangingChars="7"/>
              <w:jc w:val="both"/>
              <w:rPr>
                <w:sz w:val="24"/>
                <w:szCs w:val="24"/>
              </w:rPr>
            </w:pPr>
            <w:r>
              <w:rPr>
                <w:rFonts w:hint="eastAsia"/>
                <w:sz w:val="24"/>
                <w:szCs w:val="24"/>
              </w:rPr>
              <w:t>Pembukaan (2 menit)</w:t>
            </w:r>
          </w:p>
        </w:tc>
        <w:tc>
          <w:tcPr>
            <w:tcW w:w="2922"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216" w:leftChars="100" w:hanging="16" w:hangingChars="7"/>
              <w:jc w:val="both"/>
              <w:rPr>
                <w:sz w:val="24"/>
                <w:szCs w:val="24"/>
              </w:rPr>
            </w:pPr>
            <w:r>
              <w:rPr>
                <w:rFonts w:hint="eastAsia"/>
                <w:sz w:val="24"/>
                <w:szCs w:val="24"/>
              </w:rPr>
              <w:t>-Memberi salam</w:t>
            </w:r>
          </w:p>
          <w:p>
            <w:pPr>
              <w:pStyle w:val="13"/>
              <w:widowControl/>
              <w:spacing w:line="360" w:lineRule="auto"/>
              <w:ind w:left="216" w:leftChars="100" w:right="620" w:hanging="16" w:hangingChars="7"/>
              <w:jc w:val="both"/>
              <w:rPr>
                <w:sz w:val="24"/>
                <w:szCs w:val="24"/>
              </w:rPr>
            </w:pPr>
            <w:r>
              <w:rPr>
                <w:rFonts w:hint="eastAsia"/>
                <w:sz w:val="24"/>
                <w:szCs w:val="24"/>
              </w:rPr>
              <w:t>-Menjelaskan tujuan</w:t>
            </w:r>
          </w:p>
        </w:tc>
        <w:tc>
          <w:tcPr>
            <w:tcW w:w="2109"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18" w:leftChars="100" w:hanging="218" w:hangingChars="91"/>
              <w:jc w:val="both"/>
              <w:rPr>
                <w:sz w:val="24"/>
                <w:szCs w:val="24"/>
              </w:rPr>
            </w:pPr>
            <w:r>
              <w:rPr>
                <w:rFonts w:hint="eastAsia"/>
                <w:sz w:val="24"/>
                <w:szCs w:val="24"/>
              </w:rPr>
              <w:t>-Menjawab</w:t>
            </w:r>
          </w:p>
          <w:p>
            <w:pPr>
              <w:pStyle w:val="13"/>
              <w:widowControl/>
              <w:spacing w:before="120" w:line="360" w:lineRule="auto"/>
              <w:ind w:left="418" w:leftChars="100" w:hanging="218" w:hangingChars="91"/>
              <w:jc w:val="both"/>
              <w:rPr>
                <w:sz w:val="24"/>
                <w:szCs w:val="24"/>
              </w:rPr>
            </w:pPr>
            <w:r>
              <w:rPr>
                <w:rFonts w:hint="eastAsia"/>
                <w:sz w:val="24"/>
                <w:szCs w:val="24"/>
              </w:rPr>
              <w:t>-Mendengarkan</w:t>
            </w:r>
          </w:p>
        </w:tc>
      </w:tr>
      <w:tr>
        <w:tblPrEx>
          <w:tblLayout w:type="fixed"/>
          <w:tblCellMar>
            <w:top w:w="0" w:type="dxa"/>
            <w:left w:w="0" w:type="dxa"/>
            <w:bottom w:w="0" w:type="dxa"/>
            <w:right w:w="0" w:type="dxa"/>
          </w:tblCellMar>
        </w:tblPrEx>
        <w:trPr>
          <w:trHeight w:val="3400" w:hRule="atLeast"/>
        </w:trPr>
        <w:tc>
          <w:tcPr>
            <w:tcW w:w="61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39" w:hanging="439" w:hangingChars="183"/>
              <w:jc w:val="center"/>
              <w:rPr>
                <w:sz w:val="24"/>
                <w:szCs w:val="24"/>
              </w:rPr>
            </w:pPr>
            <w:r>
              <w:rPr>
                <w:rFonts w:hint="eastAsia"/>
                <w:sz w:val="24"/>
                <w:szCs w:val="24"/>
              </w:rPr>
              <w:t>2</w:t>
            </w:r>
          </w:p>
        </w:tc>
        <w:tc>
          <w:tcPr>
            <w:tcW w:w="2156"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216" w:leftChars="100" w:hanging="16" w:hangingChars="7"/>
              <w:jc w:val="both"/>
              <w:rPr>
                <w:sz w:val="24"/>
                <w:szCs w:val="24"/>
              </w:rPr>
            </w:pPr>
            <w:r>
              <w:rPr>
                <w:rFonts w:hint="eastAsia"/>
                <w:sz w:val="24"/>
                <w:szCs w:val="24"/>
              </w:rPr>
              <w:t>Inti/Pengembangan (5 menit)</w:t>
            </w:r>
          </w:p>
        </w:tc>
        <w:tc>
          <w:tcPr>
            <w:tcW w:w="2922"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tabs>
                <w:tab w:val="left" w:pos="220"/>
              </w:tabs>
              <w:spacing w:line="360" w:lineRule="auto"/>
              <w:ind w:left="216" w:leftChars="100" w:right="160" w:hanging="16" w:hangingChars="7"/>
              <w:rPr>
                <w:sz w:val="24"/>
                <w:szCs w:val="24"/>
              </w:rPr>
            </w:pPr>
            <w:r>
              <w:rPr>
                <w:rFonts w:hint="eastAsia"/>
                <w:sz w:val="24"/>
                <w:szCs w:val="24"/>
              </w:rPr>
              <w:t>-Menjelaskan pengertian dan tujuan imunisasi .</w:t>
            </w:r>
          </w:p>
          <w:p>
            <w:pPr>
              <w:pStyle w:val="13"/>
              <w:widowControl/>
              <w:spacing w:line="360" w:lineRule="auto"/>
              <w:ind w:left="216" w:leftChars="100" w:hanging="16" w:hangingChars="7"/>
              <w:rPr>
                <w:sz w:val="24"/>
                <w:szCs w:val="24"/>
              </w:rPr>
            </w:pPr>
            <w:r>
              <w:rPr>
                <w:rFonts w:hint="eastAsia"/>
                <w:sz w:val="24"/>
                <w:szCs w:val="24"/>
              </w:rPr>
              <w:t>-Menjelaskan</w:t>
            </w:r>
            <w:r>
              <w:rPr>
                <w:rFonts w:hint="eastAsia"/>
                <w:sz w:val="24"/>
                <w:szCs w:val="24"/>
                <w:lang w:val="id-ID"/>
              </w:rPr>
              <w:t xml:space="preserve"> </w:t>
            </w:r>
            <w:r>
              <w:rPr>
                <w:rFonts w:hint="eastAsia"/>
                <w:sz w:val="24"/>
                <w:szCs w:val="24"/>
              </w:rPr>
              <w:t>jenis, sasaran,</w:t>
            </w:r>
            <w:r>
              <w:rPr>
                <w:rFonts w:hint="eastAsia"/>
                <w:sz w:val="24"/>
                <w:szCs w:val="24"/>
                <w:lang w:val="id-ID"/>
              </w:rPr>
              <w:t xml:space="preserve"> </w:t>
            </w:r>
            <w:r>
              <w:rPr>
                <w:rFonts w:hint="eastAsia"/>
                <w:sz w:val="24"/>
                <w:szCs w:val="24"/>
              </w:rPr>
              <w:t>waktu, tempat imunisasi.</w:t>
            </w:r>
          </w:p>
          <w:p>
            <w:pPr>
              <w:pStyle w:val="13"/>
              <w:widowControl/>
              <w:spacing w:line="360" w:lineRule="auto"/>
              <w:ind w:left="216" w:leftChars="100" w:hanging="16" w:hangingChars="7"/>
              <w:rPr>
                <w:sz w:val="24"/>
                <w:szCs w:val="24"/>
              </w:rPr>
            </w:pPr>
            <w:r>
              <w:rPr>
                <w:rFonts w:hint="eastAsia"/>
                <w:sz w:val="24"/>
                <w:szCs w:val="24"/>
              </w:rPr>
              <w:t>-Memberi kesempatan klien</w:t>
            </w:r>
          </w:p>
          <w:p>
            <w:pPr>
              <w:pStyle w:val="13"/>
              <w:widowControl/>
              <w:spacing w:line="360" w:lineRule="auto"/>
              <w:ind w:left="216" w:leftChars="100" w:hanging="16" w:hangingChars="7"/>
              <w:rPr>
                <w:sz w:val="24"/>
                <w:szCs w:val="24"/>
              </w:rPr>
            </w:pPr>
            <w:r>
              <w:rPr>
                <w:rFonts w:hint="eastAsia"/>
                <w:sz w:val="24"/>
                <w:szCs w:val="24"/>
              </w:rPr>
              <w:t>untuk bertanya .</w:t>
            </w:r>
          </w:p>
        </w:tc>
        <w:tc>
          <w:tcPr>
            <w:tcW w:w="2109"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18" w:leftChars="100" w:hanging="218" w:hangingChars="91"/>
              <w:jc w:val="both"/>
              <w:rPr>
                <w:sz w:val="24"/>
                <w:szCs w:val="24"/>
              </w:rPr>
            </w:pPr>
            <w:r>
              <w:rPr>
                <w:rFonts w:hint="eastAsia"/>
                <w:sz w:val="24"/>
                <w:szCs w:val="24"/>
              </w:rPr>
              <w:t>-Mendengarkan</w:t>
            </w:r>
          </w:p>
          <w:p>
            <w:pPr>
              <w:pStyle w:val="13"/>
              <w:widowControl/>
              <w:spacing w:before="120" w:line="360" w:lineRule="auto"/>
              <w:ind w:left="418" w:leftChars="100" w:hanging="218" w:hangingChars="91"/>
              <w:jc w:val="both"/>
              <w:rPr>
                <w:sz w:val="24"/>
                <w:szCs w:val="24"/>
              </w:rPr>
            </w:pPr>
            <w:r>
              <w:rPr>
                <w:rFonts w:hint="eastAsia"/>
                <w:sz w:val="24"/>
                <w:szCs w:val="24"/>
              </w:rPr>
              <w:t>-Bertanya</w:t>
            </w:r>
          </w:p>
        </w:tc>
      </w:tr>
      <w:tr>
        <w:tblPrEx>
          <w:tblLayout w:type="fixed"/>
          <w:tblCellMar>
            <w:top w:w="0" w:type="dxa"/>
            <w:left w:w="0" w:type="dxa"/>
            <w:bottom w:w="0" w:type="dxa"/>
            <w:right w:w="0" w:type="dxa"/>
          </w:tblCellMar>
        </w:tblPrEx>
        <w:trPr>
          <w:trHeight w:val="1500" w:hRule="atLeast"/>
        </w:trPr>
        <w:tc>
          <w:tcPr>
            <w:tcW w:w="61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39" w:hanging="439" w:hangingChars="183"/>
              <w:jc w:val="center"/>
              <w:rPr>
                <w:sz w:val="24"/>
                <w:szCs w:val="24"/>
              </w:rPr>
            </w:pPr>
            <w:r>
              <w:rPr>
                <w:rFonts w:hint="eastAsia"/>
                <w:sz w:val="24"/>
                <w:szCs w:val="24"/>
              </w:rPr>
              <w:t>3</w:t>
            </w:r>
          </w:p>
        </w:tc>
        <w:tc>
          <w:tcPr>
            <w:tcW w:w="2156"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216" w:leftChars="100" w:right="1000" w:hanging="16" w:hangingChars="7"/>
              <w:jc w:val="both"/>
              <w:rPr>
                <w:sz w:val="24"/>
                <w:szCs w:val="24"/>
              </w:rPr>
            </w:pPr>
            <w:r>
              <w:rPr>
                <w:rFonts w:hint="eastAsia"/>
                <w:sz w:val="24"/>
                <w:szCs w:val="24"/>
              </w:rPr>
              <w:t>Penutup (3 menit)</w:t>
            </w:r>
          </w:p>
        </w:tc>
        <w:tc>
          <w:tcPr>
            <w:tcW w:w="2922"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216" w:leftChars="100" w:right="160" w:hanging="16" w:hangingChars="7"/>
              <w:jc w:val="both"/>
              <w:rPr>
                <w:sz w:val="24"/>
                <w:szCs w:val="24"/>
              </w:rPr>
            </w:pPr>
            <w:r>
              <w:rPr>
                <w:rFonts w:hint="eastAsia"/>
                <w:sz w:val="24"/>
                <w:szCs w:val="24"/>
              </w:rPr>
              <w:t>-Memberikan pertanyaan kepada klien</w:t>
            </w:r>
          </w:p>
          <w:p>
            <w:pPr>
              <w:pStyle w:val="13"/>
              <w:widowControl/>
              <w:spacing w:line="360" w:lineRule="auto"/>
              <w:ind w:left="216" w:leftChars="100" w:hanging="16" w:hangingChars="7"/>
              <w:jc w:val="both"/>
              <w:rPr>
                <w:sz w:val="24"/>
                <w:szCs w:val="24"/>
              </w:rPr>
            </w:pPr>
            <w:r>
              <w:rPr>
                <w:rFonts w:hint="eastAsia"/>
                <w:sz w:val="24"/>
                <w:szCs w:val="24"/>
              </w:rPr>
              <w:t>-Memberi salam</w:t>
            </w:r>
          </w:p>
        </w:tc>
        <w:tc>
          <w:tcPr>
            <w:tcW w:w="2109"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18" w:leftChars="100" w:hanging="218" w:hangingChars="91"/>
              <w:jc w:val="both"/>
              <w:rPr>
                <w:sz w:val="24"/>
                <w:szCs w:val="24"/>
              </w:rPr>
            </w:pPr>
            <w:r>
              <w:rPr>
                <w:rFonts w:hint="eastAsia"/>
                <w:sz w:val="24"/>
                <w:szCs w:val="24"/>
              </w:rPr>
              <w:t>-Menjawab</w:t>
            </w:r>
          </w:p>
          <w:p>
            <w:pPr>
              <w:pStyle w:val="13"/>
              <w:widowControl/>
              <w:spacing w:before="120" w:line="360" w:lineRule="auto"/>
              <w:ind w:left="418" w:leftChars="100" w:hanging="218" w:hangingChars="91"/>
              <w:jc w:val="both"/>
              <w:rPr>
                <w:sz w:val="24"/>
                <w:szCs w:val="24"/>
              </w:rPr>
            </w:pPr>
            <w:r>
              <w:rPr>
                <w:rFonts w:hint="eastAsia"/>
                <w:sz w:val="24"/>
                <w:szCs w:val="24"/>
              </w:rPr>
              <w:t>-Menjawab Salam</w:t>
            </w:r>
          </w:p>
        </w:tc>
      </w:tr>
    </w:tbl>
    <w:p>
      <w:pPr>
        <w:pStyle w:val="4"/>
        <w:widowControl/>
        <w:spacing w:line="360" w:lineRule="auto"/>
        <w:ind w:left="439" w:hanging="439" w:hangingChars="183"/>
      </w:pPr>
    </w:p>
    <w:p>
      <w:pPr>
        <w:pStyle w:val="15"/>
        <w:widowControl/>
        <w:numPr>
          <w:ilvl w:val="0"/>
          <w:numId w:val="20"/>
        </w:numPr>
        <w:tabs>
          <w:tab w:val="left" w:pos="440"/>
        </w:tabs>
        <w:spacing w:line="360" w:lineRule="auto"/>
        <w:ind w:left="441" w:hanging="439" w:hangingChars="183"/>
        <w:rPr>
          <w:b/>
          <w:sz w:val="24"/>
          <w:szCs w:val="24"/>
        </w:rPr>
      </w:pPr>
      <w:bookmarkStart w:id="38" w:name="_Toc11174_WPSOffice_Level1"/>
      <w:r>
        <w:rPr>
          <w:b/>
          <w:sz w:val="24"/>
          <w:szCs w:val="24"/>
        </w:rPr>
        <w:t>Evaluasi</w:t>
      </w:r>
      <w:bookmarkEnd w:id="38"/>
    </w:p>
    <w:p>
      <w:pPr>
        <w:pStyle w:val="15"/>
        <w:widowControl/>
        <w:numPr>
          <w:ilvl w:val="1"/>
          <w:numId w:val="20"/>
        </w:numPr>
        <w:spacing w:line="360" w:lineRule="auto"/>
        <w:ind w:left="398" w:leftChars="199" w:firstLine="0"/>
        <w:rPr>
          <w:sz w:val="24"/>
          <w:szCs w:val="24"/>
        </w:rPr>
      </w:pPr>
      <w:r>
        <w:rPr>
          <w:sz w:val="24"/>
          <w:szCs w:val="24"/>
        </w:rPr>
        <w:t>Jelaskan apa yang dimaksud dengan imunisasi</w:t>
      </w:r>
    </w:p>
    <w:p>
      <w:pPr>
        <w:pStyle w:val="15"/>
        <w:widowControl/>
        <w:numPr>
          <w:ilvl w:val="1"/>
          <w:numId w:val="20"/>
        </w:numPr>
        <w:spacing w:line="360" w:lineRule="auto"/>
        <w:ind w:left="398" w:leftChars="199" w:firstLine="0"/>
        <w:rPr>
          <w:sz w:val="24"/>
          <w:szCs w:val="24"/>
        </w:rPr>
      </w:pPr>
      <w:r>
        <w:rPr>
          <w:sz w:val="24"/>
          <w:szCs w:val="24"/>
        </w:rPr>
        <w:t>Sebutkan apa saja tujuan dari imunisasi</w:t>
      </w:r>
    </w:p>
    <w:p>
      <w:pPr>
        <w:pStyle w:val="15"/>
        <w:widowControl/>
        <w:numPr>
          <w:ilvl w:val="1"/>
          <w:numId w:val="20"/>
        </w:numPr>
        <w:spacing w:line="360" w:lineRule="auto"/>
        <w:ind w:left="398" w:leftChars="199" w:firstLine="0"/>
        <w:rPr>
          <w:sz w:val="24"/>
          <w:szCs w:val="24"/>
        </w:rPr>
      </w:pPr>
      <w:r>
        <w:rPr>
          <w:sz w:val="24"/>
          <w:szCs w:val="24"/>
        </w:rPr>
        <w:t>Sebutkan jenis, sasaran, kegunaan, reaksi, dan jadwal dari imunisasi</w:t>
      </w:r>
    </w:p>
    <w:p>
      <w:pPr>
        <w:pStyle w:val="15"/>
        <w:widowControl/>
        <w:numPr>
          <w:ilvl w:val="1"/>
          <w:numId w:val="20"/>
        </w:numPr>
        <w:spacing w:line="360" w:lineRule="auto"/>
        <w:ind w:left="398" w:leftChars="199" w:firstLine="0"/>
        <w:rPr>
          <w:sz w:val="24"/>
          <w:szCs w:val="24"/>
        </w:rPr>
      </w:pPr>
      <w:r>
        <w:rPr>
          <w:sz w:val="24"/>
          <w:szCs w:val="24"/>
        </w:rPr>
        <w:t>Sebutkan siapa saja yang tidak boleh diberikan imunisasi</w:t>
      </w:r>
    </w:p>
    <w:p>
      <w:pPr>
        <w:pStyle w:val="15"/>
        <w:widowControl/>
        <w:numPr>
          <w:ilvl w:val="1"/>
          <w:numId w:val="20"/>
        </w:numPr>
        <w:spacing w:line="360" w:lineRule="auto"/>
        <w:ind w:left="398" w:leftChars="199" w:firstLine="0"/>
        <w:rPr>
          <w:sz w:val="24"/>
          <w:szCs w:val="24"/>
        </w:rPr>
      </w:pPr>
      <w:r>
        <w:rPr>
          <w:sz w:val="24"/>
          <w:szCs w:val="24"/>
        </w:rPr>
        <w:t>Sebutkan tempaat pelayanan imunisas</w:t>
      </w:r>
      <w:r>
        <w:rPr>
          <w:sz w:val="24"/>
          <w:szCs w:val="24"/>
          <w:lang w:val="id-ID"/>
        </w:rPr>
        <w:t>i</w:t>
      </w:r>
    </w:p>
    <w:p>
      <w:pPr>
        <w:pStyle w:val="15"/>
        <w:widowControl/>
        <w:numPr>
          <w:ilvl w:val="1"/>
          <w:numId w:val="20"/>
        </w:numPr>
        <w:spacing w:before="120" w:line="360" w:lineRule="auto"/>
        <w:ind w:left="398" w:leftChars="199" w:firstLine="0"/>
        <w:rPr>
          <w:sz w:val="24"/>
          <w:szCs w:val="24"/>
        </w:rPr>
        <w:sectPr>
          <w:pgSz w:w="11850" w:h="16783"/>
          <w:pgMar w:top="2268" w:right="1701" w:bottom="1701" w:left="2268" w:header="1" w:footer="1" w:gutter="0"/>
          <w:cols w:space="720" w:num="1"/>
          <w:docGrid w:linePitch="360" w:charSpace="0"/>
        </w:sectPr>
      </w:pPr>
    </w:p>
    <w:p>
      <w:pPr>
        <w:pStyle w:val="4"/>
        <w:widowControl/>
        <w:spacing w:line="360" w:lineRule="auto"/>
      </w:pPr>
    </w:p>
    <w:p>
      <w:pPr>
        <w:widowControl w:val="0"/>
        <w:tabs>
          <w:tab w:val="left" w:pos="4400"/>
        </w:tabs>
        <w:autoSpaceDE w:val="0"/>
        <w:autoSpaceDN w:val="0"/>
        <w:spacing w:before="80" w:after="0" w:line="360" w:lineRule="auto"/>
        <w:ind w:right="131"/>
        <w:jc w:val="center"/>
        <w:rPr>
          <w:b/>
          <w:sz w:val="24"/>
          <w:szCs w:val="24"/>
        </w:rPr>
      </w:pPr>
      <w:bookmarkStart w:id="39" w:name="_Toc3898_WPSOffice_Level1"/>
      <w:r>
        <w:rPr>
          <w:rFonts w:ascii="Times New Roman" w:hAnsi="Times New Roman" w:eastAsia="Times New Roman" w:cs="Times New Roman"/>
          <w:b/>
          <w:sz w:val="24"/>
          <w:szCs w:val="24"/>
        </w:rPr>
        <w:t>M</w:t>
      </w:r>
      <w:r>
        <w:rPr>
          <w:rFonts w:ascii="Times New Roman" w:hAnsi="Times New Roman" w:eastAsia="Times New Roman" w:cs="Times New Roman"/>
          <w:b/>
          <w:sz w:val="24"/>
          <w:szCs w:val="24"/>
          <w:lang w:val="id-ID"/>
        </w:rPr>
        <w:t>AT</w:t>
      </w:r>
      <w:r>
        <w:rPr>
          <w:rFonts w:ascii="Times New Roman" w:hAnsi="Times New Roman" w:eastAsia="Times New Roman" w:cs="Times New Roman"/>
          <w:b/>
          <w:sz w:val="24"/>
          <w:szCs w:val="24"/>
        </w:rPr>
        <w:t>ERI IMUNISASI</w:t>
      </w:r>
      <w:bookmarkEnd w:id="39"/>
    </w:p>
    <w:p>
      <w:pPr>
        <w:pStyle w:val="15"/>
        <w:widowControl/>
        <w:numPr>
          <w:ilvl w:val="0"/>
          <w:numId w:val="21"/>
        </w:numPr>
        <w:spacing w:line="360" w:lineRule="auto"/>
        <w:ind w:left="432" w:leftChars="36" w:hanging="360" w:hangingChars="150"/>
        <w:rPr>
          <w:b/>
          <w:sz w:val="24"/>
          <w:szCs w:val="24"/>
        </w:rPr>
      </w:pPr>
      <w:r>
        <w:rPr>
          <w:b/>
          <w:sz w:val="24"/>
          <w:szCs w:val="24"/>
        </w:rPr>
        <w:t>Pengertian imunisasi</w:t>
      </w:r>
    </w:p>
    <w:p>
      <w:pPr>
        <w:widowControl w:val="0"/>
        <w:autoSpaceDE w:val="0"/>
        <w:autoSpaceDN w:val="0"/>
        <w:spacing w:after="0" w:line="360" w:lineRule="auto"/>
        <w:ind w:left="398" w:leftChars="199" w:right="1020"/>
        <w:rPr>
          <w:sz w:val="24"/>
          <w:szCs w:val="24"/>
        </w:rPr>
      </w:pPr>
      <w:r>
        <w:rPr>
          <w:rFonts w:ascii="Times New Roman" w:hAnsi="Times New Roman" w:eastAsia="Times New Roman" w:cs="Times New Roman"/>
          <w:sz w:val="24"/>
          <w:szCs w:val="24"/>
        </w:rPr>
        <w:t>Imunisasi adalah suatu usaha memberikan kekebalan tubuh pada bayi dan balita.</w:t>
      </w:r>
    </w:p>
    <w:p>
      <w:pPr>
        <w:pStyle w:val="15"/>
        <w:widowControl/>
        <w:numPr>
          <w:ilvl w:val="0"/>
          <w:numId w:val="21"/>
        </w:numPr>
        <w:spacing w:before="200" w:line="360" w:lineRule="auto"/>
        <w:ind w:left="432" w:leftChars="36" w:hanging="360" w:hangingChars="150"/>
        <w:rPr>
          <w:b/>
          <w:sz w:val="24"/>
          <w:szCs w:val="24"/>
        </w:rPr>
      </w:pPr>
      <w:r>
        <w:rPr>
          <w:b/>
          <w:sz w:val="24"/>
          <w:szCs w:val="24"/>
        </w:rPr>
        <w:t>Tujuan Imunisasi</w:t>
      </w:r>
    </w:p>
    <w:p>
      <w:pPr>
        <w:pStyle w:val="15"/>
        <w:widowControl/>
        <w:numPr>
          <w:ilvl w:val="1"/>
          <w:numId w:val="21"/>
        </w:numPr>
        <w:tabs>
          <w:tab w:val="left" w:pos="660"/>
        </w:tabs>
        <w:spacing w:line="360" w:lineRule="auto"/>
        <w:ind w:left="616" w:leftChars="199" w:hanging="218" w:hangingChars="91"/>
        <w:rPr>
          <w:sz w:val="24"/>
          <w:szCs w:val="24"/>
        </w:rPr>
      </w:pPr>
      <w:r>
        <w:rPr>
          <w:sz w:val="24"/>
          <w:szCs w:val="24"/>
        </w:rPr>
        <w:t>Untuk mencegah terjadinya penyakit infeksi tertentu.</w:t>
      </w:r>
    </w:p>
    <w:p>
      <w:pPr>
        <w:pStyle w:val="15"/>
        <w:widowControl/>
        <w:numPr>
          <w:ilvl w:val="1"/>
          <w:numId w:val="21"/>
        </w:numPr>
        <w:tabs>
          <w:tab w:val="left" w:pos="660"/>
        </w:tabs>
        <w:spacing w:line="360" w:lineRule="auto"/>
        <w:ind w:left="616" w:leftChars="199" w:right="618" w:hanging="218" w:hangingChars="91"/>
        <w:rPr>
          <w:sz w:val="24"/>
          <w:szCs w:val="24"/>
        </w:rPr>
      </w:pPr>
      <w:r>
        <w:rPr>
          <w:sz w:val="24"/>
          <w:szCs w:val="24"/>
        </w:rPr>
        <w:t>Apabila terjadi penyakit, tidak akan terlalu parah dan dapat dicegah gejala yang dapat memberikan cacat dan kematian .</w:t>
      </w:r>
    </w:p>
    <w:p>
      <w:pPr>
        <w:pStyle w:val="15"/>
        <w:widowControl/>
        <w:numPr>
          <w:ilvl w:val="1"/>
          <w:numId w:val="21"/>
        </w:numPr>
        <w:tabs>
          <w:tab w:val="left" w:pos="660"/>
        </w:tabs>
        <w:spacing w:line="360" w:lineRule="auto"/>
        <w:ind w:left="616" w:leftChars="199" w:right="680" w:hanging="218" w:hangingChars="91"/>
        <w:rPr>
          <w:sz w:val="24"/>
          <w:szCs w:val="24"/>
        </w:rPr>
      </w:pPr>
      <w:r>
        <w:rPr>
          <w:sz w:val="24"/>
          <w:szCs w:val="24"/>
        </w:rPr>
        <w:t>Menurunkan angka kesakitan dan kematian bayi dari penyakit yang dapat dicegah dengan imunisasi .</w:t>
      </w:r>
    </w:p>
    <w:p>
      <w:pPr>
        <w:pStyle w:val="15"/>
        <w:widowControl/>
        <w:numPr>
          <w:ilvl w:val="0"/>
          <w:numId w:val="21"/>
        </w:numPr>
        <w:spacing w:before="200" w:line="360" w:lineRule="auto"/>
        <w:ind w:left="432" w:leftChars="36" w:hanging="360" w:hangingChars="150"/>
        <w:rPr>
          <w:b/>
          <w:sz w:val="24"/>
          <w:szCs w:val="24"/>
        </w:rPr>
      </w:pPr>
      <w:r>
        <w:rPr>
          <w:b/>
          <w:sz w:val="24"/>
          <w:szCs w:val="24"/>
        </w:rPr>
        <w:t xml:space="preserve">Jenis, </w:t>
      </w:r>
      <w:r>
        <w:rPr>
          <w:b/>
          <w:sz w:val="24"/>
          <w:szCs w:val="24"/>
          <w:lang w:val="id-ID"/>
        </w:rPr>
        <w:t>S</w:t>
      </w:r>
      <w:r>
        <w:rPr>
          <w:b/>
          <w:sz w:val="24"/>
          <w:szCs w:val="24"/>
        </w:rPr>
        <w:t>asaran</w:t>
      </w:r>
      <w:r>
        <w:rPr>
          <w:b/>
          <w:sz w:val="24"/>
          <w:szCs w:val="24"/>
          <w:lang w:val="id-ID"/>
        </w:rPr>
        <w:t xml:space="preserve">, </w:t>
      </w:r>
      <w:r>
        <w:rPr>
          <w:b/>
          <w:sz w:val="24"/>
          <w:szCs w:val="24"/>
        </w:rPr>
        <w:t xml:space="preserve"> Kegunaan, Reaksi dan Jadwal Imunisasi</w:t>
      </w:r>
    </w:p>
    <w:tbl>
      <w:tblPr>
        <w:tblStyle w:val="10"/>
        <w:tblW w:w="7468" w:type="dxa"/>
        <w:tblInd w:w="446" w:type="dxa"/>
        <w:tblLayout w:type="fixed"/>
        <w:tblCellMar>
          <w:top w:w="0" w:type="dxa"/>
          <w:left w:w="0" w:type="dxa"/>
          <w:bottom w:w="0" w:type="dxa"/>
          <w:right w:w="0" w:type="dxa"/>
        </w:tblCellMar>
      </w:tblPr>
      <w:tblGrid>
        <w:gridCol w:w="1203"/>
        <w:gridCol w:w="1640"/>
        <w:gridCol w:w="1631"/>
        <w:gridCol w:w="1660"/>
        <w:gridCol w:w="1334"/>
      </w:tblGrid>
      <w:tr>
        <w:tblPrEx>
          <w:tblLayout w:type="fixed"/>
          <w:tblCellMar>
            <w:top w:w="0" w:type="dxa"/>
            <w:left w:w="0" w:type="dxa"/>
            <w:bottom w:w="0" w:type="dxa"/>
            <w:right w:w="0" w:type="dxa"/>
          </w:tblCellMar>
        </w:tblPrEx>
        <w:trPr>
          <w:trHeight w:val="940" w:hRule="atLeast"/>
        </w:trPr>
        <w:tc>
          <w:tcPr>
            <w:tcW w:w="1203"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3"/>
              <w:widowControl/>
              <w:spacing w:line="360" w:lineRule="auto"/>
              <w:ind w:left="10" w:leftChars="5" w:right="99" w:firstLine="62" w:firstLineChars="26"/>
              <w:jc w:val="center"/>
              <w:rPr>
                <w:b/>
                <w:sz w:val="24"/>
                <w:szCs w:val="24"/>
              </w:rPr>
            </w:pPr>
            <w:r>
              <w:rPr>
                <w:rFonts w:hint="eastAsia"/>
                <w:b/>
                <w:sz w:val="24"/>
                <w:szCs w:val="24"/>
              </w:rPr>
              <w:t>Jenis</w:t>
            </w:r>
            <w:r>
              <w:rPr>
                <w:rFonts w:hint="eastAsia"/>
                <w:b/>
                <w:sz w:val="24"/>
                <w:szCs w:val="24"/>
                <w:lang w:val="id-ID"/>
              </w:rPr>
              <w:t xml:space="preserve"> </w:t>
            </w:r>
            <w:r>
              <w:rPr>
                <w:rFonts w:hint="eastAsia"/>
                <w:b/>
                <w:sz w:val="24"/>
                <w:szCs w:val="24"/>
              </w:rPr>
              <w:t>Imunisasi</w:t>
            </w:r>
          </w:p>
        </w:tc>
        <w:tc>
          <w:tcPr>
            <w:tcW w:w="164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3"/>
              <w:widowControl/>
              <w:spacing w:line="360" w:lineRule="auto"/>
              <w:ind w:left="432" w:leftChars="36" w:hanging="360" w:hangingChars="150"/>
              <w:jc w:val="center"/>
              <w:rPr>
                <w:b/>
                <w:sz w:val="24"/>
                <w:szCs w:val="24"/>
              </w:rPr>
            </w:pPr>
            <w:r>
              <w:rPr>
                <w:rFonts w:hint="eastAsia"/>
                <w:b/>
                <w:sz w:val="24"/>
                <w:szCs w:val="24"/>
              </w:rPr>
              <w:t>Sasaran</w:t>
            </w:r>
          </w:p>
        </w:tc>
        <w:tc>
          <w:tcPr>
            <w:tcW w:w="1631"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3"/>
              <w:widowControl/>
              <w:spacing w:line="360" w:lineRule="auto"/>
              <w:ind w:left="432" w:leftChars="36" w:hanging="360" w:hangingChars="150"/>
              <w:jc w:val="center"/>
              <w:rPr>
                <w:b/>
                <w:sz w:val="24"/>
                <w:szCs w:val="24"/>
              </w:rPr>
            </w:pPr>
            <w:r>
              <w:rPr>
                <w:rFonts w:hint="eastAsia"/>
                <w:b/>
                <w:sz w:val="24"/>
                <w:szCs w:val="24"/>
              </w:rPr>
              <w:t>Kegunaan</w:t>
            </w:r>
          </w:p>
        </w:tc>
        <w:tc>
          <w:tcPr>
            <w:tcW w:w="166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3"/>
              <w:widowControl/>
              <w:spacing w:line="360" w:lineRule="auto"/>
              <w:ind w:left="432" w:leftChars="36" w:hanging="360" w:hangingChars="150"/>
              <w:jc w:val="center"/>
              <w:rPr>
                <w:b/>
                <w:sz w:val="24"/>
                <w:szCs w:val="24"/>
              </w:rPr>
            </w:pPr>
            <w:r>
              <w:rPr>
                <w:rFonts w:hint="eastAsia"/>
                <w:b/>
                <w:sz w:val="24"/>
                <w:szCs w:val="24"/>
              </w:rPr>
              <w:t>Reaksi</w:t>
            </w:r>
          </w:p>
        </w:tc>
        <w:tc>
          <w:tcPr>
            <w:tcW w:w="1334"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3"/>
              <w:widowControl/>
              <w:spacing w:line="360" w:lineRule="auto"/>
              <w:ind w:left="430" w:leftChars="35" w:hanging="360" w:hangingChars="150"/>
              <w:jc w:val="center"/>
              <w:rPr>
                <w:b/>
                <w:sz w:val="24"/>
                <w:szCs w:val="24"/>
              </w:rPr>
            </w:pPr>
            <w:r>
              <w:rPr>
                <w:rFonts w:hint="eastAsia"/>
                <w:b/>
                <w:sz w:val="24"/>
                <w:szCs w:val="24"/>
              </w:rPr>
              <w:t>Jadwal</w:t>
            </w:r>
          </w:p>
        </w:tc>
      </w:tr>
      <w:tr>
        <w:tblPrEx>
          <w:tblLayout w:type="fixed"/>
          <w:tblCellMar>
            <w:top w:w="0" w:type="dxa"/>
            <w:left w:w="0" w:type="dxa"/>
            <w:bottom w:w="0" w:type="dxa"/>
            <w:right w:w="0" w:type="dxa"/>
          </w:tblCellMar>
        </w:tblPrEx>
        <w:trPr>
          <w:trHeight w:val="3040" w:hRule="atLeast"/>
        </w:trPr>
        <w:tc>
          <w:tcPr>
            <w:tcW w:w="1203"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32" w:leftChars="36" w:hanging="360" w:hangingChars="150"/>
              <w:rPr>
                <w:sz w:val="24"/>
                <w:szCs w:val="24"/>
              </w:rPr>
            </w:pPr>
            <w:r>
              <w:rPr>
                <w:rFonts w:hint="eastAsia"/>
                <w:sz w:val="24"/>
                <w:szCs w:val="24"/>
              </w:rPr>
              <w:t>BCG</w:t>
            </w:r>
          </w:p>
        </w:tc>
        <w:tc>
          <w:tcPr>
            <w:tcW w:w="164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212" w:leftChars="100" w:right="96" w:hanging="12" w:hangingChars="5"/>
              <w:rPr>
                <w:sz w:val="24"/>
                <w:szCs w:val="24"/>
              </w:rPr>
            </w:pPr>
            <w:r>
              <w:rPr>
                <w:rFonts w:hint="eastAsia"/>
                <w:sz w:val="24"/>
                <w:szCs w:val="24"/>
              </w:rPr>
              <w:t>Bayi umur 0-2 bulan</w:t>
            </w:r>
          </w:p>
        </w:tc>
        <w:tc>
          <w:tcPr>
            <w:tcW w:w="1631"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214" w:leftChars="100" w:right="87" w:hanging="14" w:hangingChars="6"/>
              <w:rPr>
                <w:sz w:val="24"/>
                <w:szCs w:val="24"/>
              </w:rPr>
            </w:pPr>
            <w:r>
              <w:rPr>
                <w:rFonts w:hint="eastAsia"/>
                <w:sz w:val="24"/>
                <w:szCs w:val="24"/>
              </w:rPr>
              <w:t>Mencegah penyakit TBC</w:t>
            </w:r>
          </w:p>
        </w:tc>
        <w:tc>
          <w:tcPr>
            <w:tcW w:w="166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214" w:leftChars="100" w:right="80" w:hanging="14" w:hangingChars="6"/>
              <w:rPr>
                <w:sz w:val="24"/>
                <w:szCs w:val="24"/>
              </w:rPr>
            </w:pPr>
            <w:r>
              <w:rPr>
                <w:rFonts w:hint="eastAsia"/>
                <w:sz w:val="24"/>
                <w:szCs w:val="24"/>
              </w:rPr>
              <w:t>Pembengkakkan kecil dan merah</w:t>
            </w:r>
          </w:p>
        </w:tc>
        <w:tc>
          <w:tcPr>
            <w:tcW w:w="1334"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200" w:leftChars="94" w:right="10" w:hanging="12" w:hangingChars="5"/>
              <w:rPr>
                <w:sz w:val="24"/>
                <w:szCs w:val="24"/>
                <w:lang w:val="id-ID"/>
              </w:rPr>
            </w:pPr>
            <w:r>
              <w:rPr>
                <w:rFonts w:hint="eastAsia"/>
                <w:sz w:val="24"/>
                <w:szCs w:val="24"/>
              </w:rPr>
              <w:t>1x di lengan kanan atas</w:t>
            </w:r>
            <w:r>
              <w:rPr>
                <w:rFonts w:hint="eastAsia"/>
                <w:sz w:val="24"/>
                <w:szCs w:val="24"/>
                <w:lang w:val="id-ID"/>
              </w:rPr>
              <w:t>.</w:t>
            </w:r>
          </w:p>
          <w:p>
            <w:pPr>
              <w:pStyle w:val="13"/>
              <w:widowControl/>
              <w:spacing w:line="360" w:lineRule="auto"/>
              <w:ind w:left="214" w:leftChars="100" w:right="-112" w:rightChars="-56" w:hanging="14" w:hangingChars="6"/>
              <w:rPr>
                <w:b/>
                <w:sz w:val="24"/>
                <w:szCs w:val="24"/>
              </w:rPr>
            </w:pPr>
          </w:p>
          <w:p>
            <w:pPr>
              <w:pStyle w:val="13"/>
              <w:widowControl/>
              <w:spacing w:line="360" w:lineRule="auto"/>
              <w:ind w:left="214" w:leftChars="100" w:right="-112" w:rightChars="-56" w:hanging="14" w:hangingChars="6"/>
              <w:jc w:val="both"/>
              <w:rPr>
                <w:sz w:val="24"/>
                <w:szCs w:val="24"/>
              </w:rPr>
            </w:pPr>
            <w:r>
              <w:rPr>
                <w:rFonts w:hint="eastAsia"/>
                <w:sz w:val="24"/>
                <w:szCs w:val="24"/>
              </w:rPr>
              <w:t>Vaksinasi ulang usia 5 tahun</w:t>
            </w:r>
          </w:p>
        </w:tc>
      </w:tr>
      <w:tr>
        <w:tblPrEx>
          <w:tblLayout w:type="fixed"/>
          <w:tblCellMar>
            <w:top w:w="0" w:type="dxa"/>
            <w:left w:w="0" w:type="dxa"/>
            <w:bottom w:w="0" w:type="dxa"/>
            <w:right w:w="0" w:type="dxa"/>
          </w:tblCellMar>
        </w:tblPrEx>
        <w:trPr>
          <w:trHeight w:val="1320" w:hRule="atLeast"/>
        </w:trPr>
        <w:tc>
          <w:tcPr>
            <w:tcW w:w="1203"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32" w:leftChars="36" w:hanging="360" w:hangingChars="150"/>
              <w:rPr>
                <w:sz w:val="24"/>
                <w:szCs w:val="24"/>
              </w:rPr>
            </w:pPr>
            <w:r>
              <w:rPr>
                <w:rFonts w:hint="eastAsia"/>
                <w:sz w:val="24"/>
                <w:szCs w:val="24"/>
              </w:rPr>
              <w:t>Hepatitis B</w:t>
            </w:r>
          </w:p>
        </w:tc>
        <w:tc>
          <w:tcPr>
            <w:tcW w:w="164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32" w:leftChars="36" w:right="160" w:hanging="360" w:hangingChars="150"/>
              <w:rPr>
                <w:sz w:val="24"/>
                <w:szCs w:val="24"/>
              </w:rPr>
            </w:pPr>
            <w:r>
              <w:rPr>
                <w:rFonts w:hint="eastAsia"/>
                <w:sz w:val="24"/>
                <w:szCs w:val="24"/>
              </w:rPr>
              <w:t>Bayi umur 0-</w:t>
            </w:r>
          </w:p>
          <w:p>
            <w:pPr>
              <w:pStyle w:val="13"/>
              <w:widowControl/>
              <w:spacing w:line="360" w:lineRule="auto"/>
              <w:ind w:left="432" w:leftChars="36" w:hanging="360" w:hangingChars="150"/>
              <w:rPr>
                <w:sz w:val="24"/>
                <w:szCs w:val="24"/>
              </w:rPr>
            </w:pPr>
            <w:r>
              <w:rPr>
                <w:rFonts w:hint="eastAsia"/>
                <w:sz w:val="24"/>
                <w:szCs w:val="24"/>
              </w:rPr>
              <w:t>11 bulan</w:t>
            </w:r>
          </w:p>
        </w:tc>
        <w:tc>
          <w:tcPr>
            <w:tcW w:w="1631"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32" w:leftChars="36" w:right="360" w:hanging="360" w:hangingChars="150"/>
              <w:rPr>
                <w:sz w:val="24"/>
                <w:szCs w:val="24"/>
              </w:rPr>
            </w:pPr>
            <w:r>
              <w:rPr>
                <w:rFonts w:hint="eastAsia"/>
                <w:sz w:val="24"/>
                <w:szCs w:val="24"/>
              </w:rPr>
              <w:t>Mencegah penyakit hepatitis</w:t>
            </w:r>
          </w:p>
        </w:tc>
        <w:tc>
          <w:tcPr>
            <w:tcW w:w="166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432" w:leftChars="36" w:hanging="360" w:hangingChars="150"/>
              <w:rPr>
                <w:sz w:val="24"/>
                <w:szCs w:val="24"/>
              </w:rPr>
            </w:pPr>
          </w:p>
        </w:tc>
        <w:tc>
          <w:tcPr>
            <w:tcW w:w="1334"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12" w:leftChars="6" w:right="10" w:firstLine="60" w:firstLineChars="25"/>
              <w:rPr>
                <w:sz w:val="24"/>
                <w:szCs w:val="24"/>
              </w:rPr>
            </w:pPr>
            <w:r>
              <w:rPr>
                <w:rFonts w:hint="eastAsia"/>
                <w:sz w:val="24"/>
                <w:szCs w:val="24"/>
              </w:rPr>
              <w:t>3x, selang waktu 4</w:t>
            </w:r>
            <w:r>
              <w:rPr>
                <w:rFonts w:hint="eastAsia"/>
                <w:sz w:val="24"/>
                <w:szCs w:val="24"/>
                <w:lang w:val="id-ID"/>
              </w:rPr>
              <w:t xml:space="preserve"> </w:t>
            </w:r>
            <w:r>
              <w:rPr>
                <w:rFonts w:hint="eastAsia"/>
                <w:sz w:val="24"/>
                <w:szCs w:val="24"/>
              </w:rPr>
              <w:t>minggu</w:t>
            </w:r>
          </w:p>
        </w:tc>
      </w:tr>
    </w:tbl>
    <w:tbl>
      <w:tblPr>
        <w:tblStyle w:val="10"/>
        <w:tblpPr w:leftFromText="180" w:rightFromText="180" w:vertAnchor="text" w:horzAnchor="page" w:tblpX="2687" w:tblpY="35"/>
        <w:tblOverlap w:val="never"/>
        <w:tblW w:w="7496" w:type="dxa"/>
        <w:tblInd w:w="0" w:type="dxa"/>
        <w:tblLayout w:type="fixed"/>
        <w:tblCellMar>
          <w:top w:w="0" w:type="dxa"/>
          <w:left w:w="0" w:type="dxa"/>
          <w:bottom w:w="0" w:type="dxa"/>
          <w:right w:w="0" w:type="dxa"/>
        </w:tblCellMar>
      </w:tblPr>
      <w:tblGrid>
        <w:gridCol w:w="1240"/>
        <w:gridCol w:w="1631"/>
        <w:gridCol w:w="1625"/>
        <w:gridCol w:w="1672"/>
        <w:gridCol w:w="1328"/>
      </w:tblGrid>
      <w:tr>
        <w:tblPrEx>
          <w:tblLayout w:type="fixed"/>
          <w:tblCellMar>
            <w:top w:w="0" w:type="dxa"/>
            <w:left w:w="0" w:type="dxa"/>
            <w:bottom w:w="0" w:type="dxa"/>
            <w:right w:w="0" w:type="dxa"/>
          </w:tblCellMar>
        </w:tblPrEx>
        <w:trPr>
          <w:trHeight w:val="1320" w:hRule="atLeast"/>
        </w:trPr>
        <w:tc>
          <w:tcPr>
            <w:tcW w:w="124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0"/>
              <w:rPr>
                <w:sz w:val="24"/>
                <w:szCs w:val="24"/>
              </w:rPr>
            </w:pPr>
          </w:p>
        </w:tc>
        <w:tc>
          <w:tcPr>
            <w:tcW w:w="1631"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0"/>
              <w:rPr>
                <w:sz w:val="24"/>
                <w:szCs w:val="24"/>
              </w:rPr>
            </w:pPr>
          </w:p>
        </w:tc>
        <w:tc>
          <w:tcPr>
            <w:tcW w:w="1625"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0"/>
              <w:rPr>
                <w:sz w:val="24"/>
                <w:szCs w:val="24"/>
              </w:rPr>
            </w:pPr>
          </w:p>
        </w:tc>
        <w:tc>
          <w:tcPr>
            <w:tcW w:w="1672"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left="0"/>
              <w:rPr>
                <w:sz w:val="24"/>
                <w:szCs w:val="24"/>
              </w:rPr>
            </w:pPr>
          </w:p>
        </w:tc>
        <w:tc>
          <w:tcPr>
            <w:tcW w:w="1328"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rPr>
                <w:sz w:val="24"/>
                <w:szCs w:val="24"/>
              </w:rPr>
            </w:pPr>
            <w:r>
              <w:rPr>
                <w:rFonts w:hint="eastAsia"/>
                <w:sz w:val="24"/>
                <w:szCs w:val="24"/>
              </w:rPr>
              <w:t>dipaha atas</w:t>
            </w:r>
          </w:p>
        </w:tc>
      </w:tr>
      <w:tr>
        <w:tblPrEx>
          <w:tblLayout w:type="fixed"/>
          <w:tblCellMar>
            <w:top w:w="0" w:type="dxa"/>
            <w:left w:w="0" w:type="dxa"/>
            <w:bottom w:w="0" w:type="dxa"/>
            <w:right w:w="0" w:type="dxa"/>
          </w:tblCellMar>
        </w:tblPrEx>
        <w:trPr>
          <w:trHeight w:val="3600" w:hRule="atLeast"/>
        </w:trPr>
        <w:tc>
          <w:tcPr>
            <w:tcW w:w="124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rPr>
                <w:sz w:val="24"/>
                <w:szCs w:val="24"/>
              </w:rPr>
            </w:pPr>
            <w:r>
              <w:rPr>
                <w:rFonts w:hint="eastAsia"/>
                <w:sz w:val="24"/>
                <w:szCs w:val="24"/>
              </w:rPr>
              <w:t>DPT</w:t>
            </w:r>
          </w:p>
        </w:tc>
        <w:tc>
          <w:tcPr>
            <w:tcW w:w="1631"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160"/>
              <w:rPr>
                <w:sz w:val="24"/>
                <w:szCs w:val="24"/>
              </w:rPr>
            </w:pPr>
            <w:r>
              <w:rPr>
                <w:rFonts w:hint="eastAsia"/>
                <w:sz w:val="24"/>
                <w:szCs w:val="24"/>
              </w:rPr>
              <w:t>Bayi umur 2-</w:t>
            </w:r>
          </w:p>
          <w:p>
            <w:pPr>
              <w:pStyle w:val="13"/>
              <w:widowControl/>
              <w:spacing w:line="360" w:lineRule="auto"/>
              <w:rPr>
                <w:sz w:val="24"/>
                <w:szCs w:val="24"/>
              </w:rPr>
            </w:pPr>
            <w:r>
              <w:rPr>
                <w:rFonts w:hint="eastAsia"/>
                <w:sz w:val="24"/>
                <w:szCs w:val="24"/>
              </w:rPr>
              <w:t>11 bulan</w:t>
            </w:r>
          </w:p>
        </w:tc>
        <w:tc>
          <w:tcPr>
            <w:tcW w:w="1625"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360"/>
              <w:rPr>
                <w:sz w:val="24"/>
                <w:szCs w:val="24"/>
              </w:rPr>
            </w:pPr>
            <w:r>
              <w:rPr>
                <w:rFonts w:hint="eastAsia"/>
                <w:sz w:val="24"/>
                <w:szCs w:val="24"/>
              </w:rPr>
              <w:t>Mencegah penyakit</w:t>
            </w:r>
            <w:r>
              <w:rPr>
                <w:rFonts w:hint="eastAsia"/>
                <w:sz w:val="24"/>
                <w:szCs w:val="24"/>
                <w:lang w:val="id-ID"/>
              </w:rPr>
              <w:t xml:space="preserve"> </w:t>
            </w:r>
            <w:r>
              <w:rPr>
                <w:rFonts w:hint="eastAsia"/>
                <w:sz w:val="24"/>
                <w:szCs w:val="24"/>
              </w:rPr>
              <w:t>difteri, pertusis , tetanus .</w:t>
            </w:r>
          </w:p>
        </w:tc>
        <w:tc>
          <w:tcPr>
            <w:tcW w:w="1672"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320"/>
              <w:jc w:val="both"/>
              <w:rPr>
                <w:sz w:val="24"/>
                <w:szCs w:val="24"/>
              </w:rPr>
            </w:pPr>
            <w:r>
              <w:rPr>
                <w:rFonts w:hint="eastAsia"/>
                <w:sz w:val="24"/>
                <w:szCs w:val="24"/>
              </w:rPr>
              <w:t>Timbul panas ringan setelah penyuntikan</w:t>
            </w:r>
          </w:p>
        </w:tc>
        <w:tc>
          <w:tcPr>
            <w:tcW w:w="1328"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100"/>
              <w:rPr>
                <w:sz w:val="24"/>
                <w:szCs w:val="24"/>
              </w:rPr>
            </w:pPr>
            <w:r>
              <w:rPr>
                <w:rFonts w:hint="eastAsia"/>
                <w:sz w:val="24"/>
                <w:szCs w:val="24"/>
              </w:rPr>
              <w:t>3x , selang waktu 4 minggu.</w:t>
            </w:r>
          </w:p>
          <w:p>
            <w:pPr>
              <w:pStyle w:val="13"/>
              <w:widowControl/>
              <w:spacing w:line="360" w:lineRule="auto"/>
              <w:ind w:right="180"/>
              <w:rPr>
                <w:sz w:val="24"/>
                <w:szCs w:val="24"/>
              </w:rPr>
            </w:pPr>
            <w:r>
              <w:rPr>
                <w:rFonts w:hint="eastAsia"/>
                <w:sz w:val="24"/>
                <w:szCs w:val="24"/>
              </w:rPr>
              <w:t>Vaksinasi ulang 1,5 tahun-2 tahun. DT usia 5-6 tahun</w:t>
            </w:r>
          </w:p>
        </w:tc>
      </w:tr>
      <w:tr>
        <w:tblPrEx>
          <w:tblLayout w:type="fixed"/>
          <w:tblCellMar>
            <w:top w:w="0" w:type="dxa"/>
            <w:left w:w="0" w:type="dxa"/>
            <w:bottom w:w="0" w:type="dxa"/>
            <w:right w:w="0" w:type="dxa"/>
          </w:tblCellMar>
        </w:tblPrEx>
        <w:trPr>
          <w:trHeight w:val="2840" w:hRule="atLeast"/>
        </w:trPr>
        <w:tc>
          <w:tcPr>
            <w:tcW w:w="124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rPr>
                <w:sz w:val="24"/>
                <w:szCs w:val="24"/>
              </w:rPr>
            </w:pPr>
            <w:r>
              <w:rPr>
                <w:rFonts w:hint="eastAsia"/>
                <w:sz w:val="24"/>
                <w:szCs w:val="24"/>
              </w:rPr>
              <w:t>Polio</w:t>
            </w:r>
          </w:p>
        </w:tc>
        <w:tc>
          <w:tcPr>
            <w:tcW w:w="1631"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260"/>
              <w:rPr>
                <w:sz w:val="24"/>
                <w:szCs w:val="24"/>
              </w:rPr>
            </w:pPr>
            <w:r>
              <w:rPr>
                <w:rFonts w:hint="eastAsia"/>
                <w:sz w:val="24"/>
                <w:szCs w:val="24"/>
              </w:rPr>
              <w:t>Bayi umur 2-</w:t>
            </w:r>
          </w:p>
          <w:p>
            <w:pPr>
              <w:pStyle w:val="13"/>
              <w:widowControl/>
              <w:spacing w:line="360" w:lineRule="auto"/>
              <w:rPr>
                <w:sz w:val="24"/>
                <w:szCs w:val="24"/>
              </w:rPr>
            </w:pPr>
            <w:r>
              <w:rPr>
                <w:rFonts w:hint="eastAsia"/>
                <w:sz w:val="24"/>
                <w:szCs w:val="24"/>
              </w:rPr>
              <w:t>11 bulan .</w:t>
            </w:r>
          </w:p>
        </w:tc>
        <w:tc>
          <w:tcPr>
            <w:tcW w:w="1625"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120"/>
              <w:rPr>
                <w:sz w:val="24"/>
                <w:szCs w:val="24"/>
              </w:rPr>
            </w:pPr>
            <w:r>
              <w:rPr>
                <w:rFonts w:hint="eastAsia"/>
                <w:sz w:val="24"/>
                <w:szCs w:val="24"/>
              </w:rPr>
              <w:t>Mencegah penyakit poliomyelitis</w:t>
            </w:r>
          </w:p>
        </w:tc>
        <w:tc>
          <w:tcPr>
            <w:tcW w:w="1672"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360"/>
              <w:rPr>
                <w:sz w:val="24"/>
                <w:szCs w:val="24"/>
              </w:rPr>
            </w:pPr>
            <w:r>
              <w:rPr>
                <w:rFonts w:hint="eastAsia"/>
                <w:sz w:val="24"/>
                <w:szCs w:val="24"/>
              </w:rPr>
              <w:t>Hampir tidak ada , bila ada hanya diare ringan .</w:t>
            </w:r>
          </w:p>
        </w:tc>
        <w:tc>
          <w:tcPr>
            <w:tcW w:w="1328"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160"/>
              <w:rPr>
                <w:sz w:val="24"/>
                <w:szCs w:val="24"/>
              </w:rPr>
            </w:pPr>
            <w:r>
              <w:rPr>
                <w:rFonts w:hint="eastAsia"/>
                <w:sz w:val="24"/>
                <w:szCs w:val="24"/>
              </w:rPr>
              <w:t>4x, selang waktu 4 minggu , vaksinasi ulang 1,5 tahun dan 10 tahun .</w:t>
            </w:r>
          </w:p>
        </w:tc>
      </w:tr>
      <w:tr>
        <w:tblPrEx>
          <w:tblLayout w:type="fixed"/>
          <w:tblCellMar>
            <w:top w:w="0" w:type="dxa"/>
            <w:left w:w="0" w:type="dxa"/>
            <w:bottom w:w="0" w:type="dxa"/>
            <w:right w:w="0" w:type="dxa"/>
          </w:tblCellMar>
        </w:tblPrEx>
        <w:trPr>
          <w:trHeight w:val="2080" w:hRule="atLeast"/>
        </w:trPr>
        <w:tc>
          <w:tcPr>
            <w:tcW w:w="1240"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rPr>
                <w:sz w:val="24"/>
                <w:szCs w:val="24"/>
              </w:rPr>
            </w:pPr>
            <w:r>
              <w:rPr>
                <w:rFonts w:hint="eastAsia"/>
                <w:sz w:val="24"/>
                <w:szCs w:val="24"/>
              </w:rPr>
              <w:t>Campak</w:t>
            </w:r>
          </w:p>
        </w:tc>
        <w:tc>
          <w:tcPr>
            <w:tcW w:w="1631"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160"/>
              <w:rPr>
                <w:sz w:val="24"/>
                <w:szCs w:val="24"/>
              </w:rPr>
            </w:pPr>
            <w:r>
              <w:rPr>
                <w:rFonts w:hint="eastAsia"/>
                <w:sz w:val="24"/>
                <w:szCs w:val="24"/>
              </w:rPr>
              <w:t>Bayi umur 9-</w:t>
            </w:r>
          </w:p>
          <w:p>
            <w:pPr>
              <w:pStyle w:val="13"/>
              <w:widowControl/>
              <w:spacing w:line="360" w:lineRule="auto"/>
              <w:rPr>
                <w:sz w:val="24"/>
                <w:szCs w:val="24"/>
              </w:rPr>
            </w:pPr>
            <w:r>
              <w:rPr>
                <w:rFonts w:hint="eastAsia"/>
                <w:sz w:val="24"/>
                <w:szCs w:val="24"/>
              </w:rPr>
              <w:t>11 bulan</w:t>
            </w:r>
          </w:p>
        </w:tc>
        <w:tc>
          <w:tcPr>
            <w:tcW w:w="1625"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360"/>
              <w:rPr>
                <w:sz w:val="24"/>
                <w:szCs w:val="24"/>
              </w:rPr>
            </w:pPr>
            <w:r>
              <w:rPr>
                <w:rFonts w:hint="eastAsia"/>
                <w:sz w:val="24"/>
                <w:szCs w:val="24"/>
              </w:rPr>
              <w:t>Mencegah penyakit campak</w:t>
            </w:r>
          </w:p>
        </w:tc>
        <w:tc>
          <w:tcPr>
            <w:tcW w:w="1672"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rPr>
                <w:sz w:val="24"/>
                <w:szCs w:val="24"/>
              </w:rPr>
            </w:pPr>
            <w:r>
              <w:rPr>
                <w:rFonts w:hint="eastAsia"/>
                <w:sz w:val="24"/>
                <w:szCs w:val="24"/>
              </w:rPr>
              <w:t>Demam Ringan</w:t>
            </w:r>
          </w:p>
        </w:tc>
        <w:tc>
          <w:tcPr>
            <w:tcW w:w="1328" w:type="dxa"/>
            <w:tcBorders>
              <w:top w:val="single" w:color="000000" w:sz="2" w:space="0"/>
              <w:left w:val="single" w:color="000000" w:sz="2" w:space="0"/>
              <w:bottom w:val="single" w:color="000000" w:sz="2" w:space="0"/>
              <w:right w:val="single" w:color="000000" w:sz="2" w:space="0"/>
            </w:tcBorders>
            <w:shd w:val="clear" w:color="auto" w:fill="auto"/>
          </w:tcPr>
          <w:p>
            <w:pPr>
              <w:pStyle w:val="13"/>
              <w:widowControl/>
              <w:spacing w:line="360" w:lineRule="auto"/>
              <w:ind w:right="100"/>
              <w:rPr>
                <w:sz w:val="24"/>
                <w:szCs w:val="24"/>
              </w:rPr>
            </w:pPr>
            <w:r>
              <w:rPr>
                <w:rFonts w:hint="eastAsia"/>
                <w:sz w:val="24"/>
                <w:szCs w:val="24"/>
              </w:rPr>
              <w:t>1x di lengan kiri atas.</w:t>
            </w:r>
          </w:p>
        </w:tc>
      </w:tr>
    </w:tbl>
    <w:p>
      <w:pPr>
        <w:spacing w:line="360" w:lineRule="auto"/>
        <w:rPr>
          <w:rFonts w:ascii="Times New Roman" w:hAnsi="Times New Roman" w:eastAsia="Times New Roman" w:cs="Times New Roman"/>
          <w:sz w:val="24"/>
          <w:szCs w:val="24"/>
          <w:lang w:val="id-ID"/>
        </w:rPr>
        <w:sectPr>
          <w:pgSz w:w="11850" w:h="16783"/>
          <w:pgMar w:top="2268" w:right="1701" w:bottom="1701" w:left="2268" w:header="1" w:footer="1" w:gutter="0"/>
          <w:cols w:space="720" w:num="1"/>
          <w:docGrid w:linePitch="360" w:charSpace="0"/>
        </w:sectPr>
      </w:pPr>
    </w:p>
    <w:p>
      <w:pPr>
        <w:pStyle w:val="4"/>
        <w:widowControl/>
        <w:spacing w:line="360" w:lineRule="auto"/>
        <w:rPr>
          <w:b/>
          <w:lang w:val="id-ID"/>
        </w:rPr>
      </w:pPr>
    </w:p>
    <w:p>
      <w:pPr>
        <w:pStyle w:val="15"/>
        <w:widowControl/>
        <w:numPr>
          <w:ilvl w:val="0"/>
          <w:numId w:val="21"/>
        </w:numPr>
        <w:spacing w:before="80" w:line="360" w:lineRule="auto"/>
        <w:ind w:left="432" w:leftChars="36" w:hanging="360" w:hangingChars="150"/>
        <w:rPr>
          <w:b/>
          <w:sz w:val="24"/>
          <w:szCs w:val="24"/>
        </w:rPr>
      </w:pPr>
      <w:r>
        <w:rPr>
          <w:b/>
          <w:sz w:val="24"/>
          <w:szCs w:val="24"/>
        </w:rPr>
        <w:t>Siapa Saja Yang Tidak Boleh Diberikan Imunisasi</w:t>
      </w:r>
    </w:p>
    <w:p>
      <w:pPr>
        <w:pStyle w:val="15"/>
        <w:widowControl/>
        <w:numPr>
          <w:ilvl w:val="1"/>
          <w:numId w:val="21"/>
        </w:numPr>
        <w:spacing w:line="360" w:lineRule="auto"/>
        <w:ind w:left="706" w:leftChars="213" w:hanging="280" w:hangingChars="117"/>
        <w:rPr>
          <w:sz w:val="24"/>
          <w:szCs w:val="24"/>
        </w:rPr>
      </w:pPr>
      <w:bookmarkStart w:id="40" w:name="_Toc11174_WPSOffice_Level2"/>
      <w:r>
        <w:rPr>
          <w:sz w:val="24"/>
          <w:szCs w:val="24"/>
        </w:rPr>
        <w:t>BCG</w:t>
      </w:r>
      <w:bookmarkEnd w:id="40"/>
    </w:p>
    <w:p>
      <w:pPr>
        <w:pStyle w:val="15"/>
        <w:widowControl/>
        <w:numPr>
          <w:ilvl w:val="2"/>
          <w:numId w:val="21"/>
        </w:numPr>
        <w:spacing w:line="360" w:lineRule="auto"/>
        <w:ind w:left="991" w:leftChars="353" w:hanging="285"/>
        <w:rPr>
          <w:sz w:val="24"/>
          <w:szCs w:val="24"/>
        </w:rPr>
      </w:pPr>
      <w:r>
        <w:rPr>
          <w:sz w:val="24"/>
          <w:szCs w:val="24"/>
        </w:rPr>
        <w:t>Anak yang sakit kulit atau infeksi kulit di daerah penyuntikan</w:t>
      </w:r>
    </w:p>
    <w:p>
      <w:pPr>
        <w:pStyle w:val="15"/>
        <w:widowControl/>
        <w:numPr>
          <w:ilvl w:val="2"/>
          <w:numId w:val="21"/>
        </w:numPr>
        <w:spacing w:line="360" w:lineRule="auto"/>
        <w:ind w:left="991" w:leftChars="353" w:hanging="285"/>
        <w:rPr>
          <w:sz w:val="24"/>
          <w:szCs w:val="24"/>
        </w:rPr>
      </w:pPr>
      <w:r>
        <w:rPr>
          <w:sz w:val="24"/>
          <w:szCs w:val="24"/>
        </w:rPr>
        <w:t>Anak dengan mantoux positif</w:t>
      </w:r>
    </w:p>
    <w:p>
      <w:pPr>
        <w:pStyle w:val="15"/>
        <w:widowControl/>
        <w:numPr>
          <w:ilvl w:val="2"/>
          <w:numId w:val="21"/>
        </w:numPr>
        <w:spacing w:after="240" w:line="360" w:lineRule="auto"/>
        <w:ind w:left="991" w:leftChars="353" w:hanging="285"/>
        <w:rPr>
          <w:sz w:val="24"/>
          <w:szCs w:val="24"/>
        </w:rPr>
      </w:pPr>
      <w:r>
        <w:rPr>
          <w:sz w:val="24"/>
          <w:szCs w:val="24"/>
        </w:rPr>
        <w:t>Anak yang kurang sehat atau panas</w:t>
      </w:r>
    </w:p>
    <w:p>
      <w:pPr>
        <w:pStyle w:val="15"/>
        <w:widowControl/>
        <w:numPr>
          <w:ilvl w:val="1"/>
          <w:numId w:val="21"/>
        </w:numPr>
        <w:tabs>
          <w:tab w:val="left" w:pos="440"/>
        </w:tabs>
        <w:spacing w:line="360" w:lineRule="auto"/>
        <w:ind w:left="706" w:leftChars="213" w:hanging="280" w:hangingChars="117"/>
        <w:rPr>
          <w:sz w:val="24"/>
          <w:szCs w:val="24"/>
        </w:rPr>
      </w:pPr>
      <w:bookmarkStart w:id="41" w:name="_Toc3208_WPSOffice_Level2"/>
      <w:r>
        <w:rPr>
          <w:sz w:val="24"/>
          <w:szCs w:val="24"/>
        </w:rPr>
        <w:t>DPT</w:t>
      </w:r>
      <w:bookmarkEnd w:id="41"/>
    </w:p>
    <w:p>
      <w:pPr>
        <w:pStyle w:val="15"/>
        <w:widowControl/>
        <w:numPr>
          <w:ilvl w:val="2"/>
          <w:numId w:val="21"/>
        </w:numPr>
        <w:spacing w:line="360" w:lineRule="auto"/>
        <w:ind w:left="988" w:leftChars="354" w:hanging="280" w:hangingChars="117"/>
        <w:rPr>
          <w:sz w:val="24"/>
          <w:szCs w:val="24"/>
        </w:rPr>
      </w:pPr>
      <w:r>
        <w:rPr>
          <w:sz w:val="24"/>
          <w:szCs w:val="24"/>
        </w:rPr>
        <w:t>Anak yang sedang sakit parah</w:t>
      </w:r>
    </w:p>
    <w:p>
      <w:pPr>
        <w:pStyle w:val="15"/>
        <w:widowControl/>
        <w:numPr>
          <w:ilvl w:val="2"/>
          <w:numId w:val="21"/>
        </w:numPr>
        <w:spacing w:line="360" w:lineRule="auto"/>
        <w:ind w:left="988" w:leftChars="354" w:hanging="280" w:hangingChars="117"/>
        <w:rPr>
          <w:sz w:val="24"/>
          <w:szCs w:val="24"/>
        </w:rPr>
      </w:pPr>
      <w:r>
        <w:rPr>
          <w:sz w:val="24"/>
          <w:szCs w:val="24"/>
        </w:rPr>
        <w:t>Anak dengan riwayat kejang bila demam</w:t>
      </w:r>
    </w:p>
    <w:p>
      <w:pPr>
        <w:pStyle w:val="15"/>
        <w:widowControl/>
        <w:numPr>
          <w:ilvl w:val="2"/>
          <w:numId w:val="21"/>
        </w:numPr>
        <w:spacing w:after="240" w:line="360" w:lineRule="auto"/>
        <w:ind w:left="988" w:leftChars="354" w:hanging="280" w:hangingChars="117"/>
        <w:rPr>
          <w:sz w:val="24"/>
          <w:szCs w:val="24"/>
        </w:rPr>
      </w:pPr>
      <w:r>
        <w:rPr>
          <w:sz w:val="24"/>
          <w:szCs w:val="24"/>
        </w:rPr>
        <w:t>Anak dengan panas tinggi , lebih dari 37,5°C</w:t>
      </w:r>
    </w:p>
    <w:p>
      <w:pPr>
        <w:pStyle w:val="15"/>
        <w:widowControl/>
        <w:numPr>
          <w:ilvl w:val="1"/>
          <w:numId w:val="21"/>
        </w:numPr>
        <w:spacing w:line="360" w:lineRule="auto"/>
        <w:ind w:left="706" w:leftChars="213" w:hanging="280" w:hangingChars="117"/>
        <w:rPr>
          <w:sz w:val="24"/>
          <w:szCs w:val="24"/>
        </w:rPr>
      </w:pPr>
      <w:bookmarkStart w:id="42" w:name="_Toc10302_WPSOffice_Level2"/>
      <w:r>
        <w:rPr>
          <w:sz w:val="24"/>
          <w:szCs w:val="24"/>
        </w:rPr>
        <w:t>Campak</w:t>
      </w:r>
      <w:bookmarkEnd w:id="42"/>
    </w:p>
    <w:p>
      <w:pPr>
        <w:pStyle w:val="15"/>
        <w:widowControl/>
        <w:numPr>
          <w:ilvl w:val="2"/>
          <w:numId w:val="21"/>
        </w:numPr>
        <w:spacing w:line="360" w:lineRule="auto"/>
        <w:ind w:left="992" w:leftChars="356" w:hanging="280" w:hangingChars="117"/>
        <w:rPr>
          <w:sz w:val="24"/>
          <w:szCs w:val="24"/>
        </w:rPr>
      </w:pPr>
      <w:r>
        <w:rPr>
          <w:sz w:val="24"/>
          <w:szCs w:val="24"/>
        </w:rPr>
        <w:t>Anak yang sakit parah</w:t>
      </w:r>
    </w:p>
    <w:p>
      <w:pPr>
        <w:pStyle w:val="15"/>
        <w:widowControl/>
        <w:numPr>
          <w:ilvl w:val="2"/>
          <w:numId w:val="21"/>
        </w:numPr>
        <w:spacing w:line="360" w:lineRule="auto"/>
        <w:ind w:left="992" w:leftChars="356" w:hanging="280" w:hangingChars="117"/>
        <w:rPr>
          <w:sz w:val="24"/>
          <w:szCs w:val="24"/>
        </w:rPr>
      </w:pPr>
      <w:r>
        <w:rPr>
          <w:sz w:val="24"/>
          <w:szCs w:val="24"/>
        </w:rPr>
        <w:t>Defisiensi kekebalan</w:t>
      </w:r>
    </w:p>
    <w:p>
      <w:pPr>
        <w:pStyle w:val="15"/>
        <w:widowControl/>
        <w:numPr>
          <w:ilvl w:val="2"/>
          <w:numId w:val="21"/>
        </w:numPr>
        <w:spacing w:line="360" w:lineRule="auto"/>
        <w:ind w:left="992" w:leftChars="356" w:hanging="280" w:hangingChars="117"/>
        <w:rPr>
          <w:sz w:val="24"/>
          <w:szCs w:val="24"/>
        </w:rPr>
      </w:pPr>
      <w:r>
        <w:rPr>
          <w:sz w:val="24"/>
          <w:szCs w:val="24"/>
        </w:rPr>
        <w:t>Anak yang menderita TBC tana pengobatan</w:t>
      </w:r>
    </w:p>
    <w:p>
      <w:pPr>
        <w:pStyle w:val="15"/>
        <w:widowControl/>
        <w:numPr>
          <w:ilvl w:val="2"/>
          <w:numId w:val="21"/>
        </w:numPr>
        <w:spacing w:line="360" w:lineRule="auto"/>
        <w:ind w:left="992" w:leftChars="356" w:hanging="280" w:hangingChars="117"/>
        <w:rPr>
          <w:sz w:val="24"/>
          <w:szCs w:val="24"/>
        </w:rPr>
      </w:pPr>
      <w:r>
        <w:rPr>
          <w:sz w:val="24"/>
          <w:szCs w:val="24"/>
        </w:rPr>
        <w:t>Anak demam , lebih dari 37,5°C</w:t>
      </w:r>
    </w:p>
    <w:p>
      <w:pPr>
        <w:pStyle w:val="15"/>
        <w:widowControl/>
        <w:numPr>
          <w:ilvl w:val="2"/>
          <w:numId w:val="21"/>
        </w:numPr>
        <w:spacing w:after="240" w:line="360" w:lineRule="auto"/>
        <w:ind w:left="992" w:leftChars="356" w:hanging="280" w:hangingChars="117"/>
        <w:rPr>
          <w:sz w:val="24"/>
          <w:szCs w:val="24"/>
        </w:rPr>
      </w:pPr>
      <w:r>
        <w:rPr>
          <w:sz w:val="24"/>
          <w:szCs w:val="24"/>
        </w:rPr>
        <w:t>Defisiensi gizi dalam derajat berat</w:t>
      </w:r>
    </w:p>
    <w:p>
      <w:pPr>
        <w:pStyle w:val="15"/>
        <w:widowControl/>
        <w:numPr>
          <w:ilvl w:val="1"/>
          <w:numId w:val="21"/>
        </w:numPr>
        <w:spacing w:line="360" w:lineRule="auto"/>
        <w:ind w:left="706" w:leftChars="213" w:hanging="280" w:hangingChars="117"/>
        <w:rPr>
          <w:sz w:val="24"/>
          <w:szCs w:val="24"/>
        </w:rPr>
      </w:pPr>
      <w:bookmarkStart w:id="43" w:name="_Toc3898_WPSOffice_Level2"/>
      <w:r>
        <w:rPr>
          <w:sz w:val="24"/>
          <w:szCs w:val="24"/>
        </w:rPr>
        <w:t>Polio</w:t>
      </w:r>
      <w:bookmarkEnd w:id="43"/>
    </w:p>
    <w:p>
      <w:pPr>
        <w:widowControl w:val="0"/>
        <w:autoSpaceDE w:val="0"/>
        <w:autoSpaceDN w:val="0"/>
        <w:spacing w:after="0" w:line="360" w:lineRule="auto"/>
        <w:ind w:left="706" w:leftChars="353" w:firstLine="2"/>
        <w:rPr>
          <w:sz w:val="24"/>
          <w:szCs w:val="24"/>
        </w:rPr>
      </w:pPr>
      <w:r>
        <w:rPr>
          <w:rFonts w:ascii="Times New Roman" w:hAnsi="Times New Roman" w:eastAsia="Times New Roman" w:cs="Times New Roman"/>
          <w:sz w:val="24"/>
          <w:szCs w:val="24"/>
        </w:rPr>
        <w:t>Anak yang sedang menderita diare</w:t>
      </w:r>
    </w:p>
    <w:p>
      <w:pPr>
        <w:pStyle w:val="4"/>
        <w:widowControl/>
        <w:spacing w:line="360" w:lineRule="auto"/>
        <w:ind w:left="706" w:leftChars="213" w:hanging="280" w:hangingChars="117"/>
      </w:pPr>
    </w:p>
    <w:p>
      <w:pPr>
        <w:pStyle w:val="15"/>
        <w:widowControl/>
        <w:numPr>
          <w:ilvl w:val="0"/>
          <w:numId w:val="21"/>
        </w:numPr>
        <w:spacing w:line="360" w:lineRule="auto"/>
        <w:ind w:left="432" w:leftChars="36" w:hanging="360" w:hangingChars="150"/>
        <w:rPr>
          <w:b/>
          <w:sz w:val="24"/>
          <w:szCs w:val="24"/>
        </w:rPr>
      </w:pPr>
      <w:r>
        <w:rPr>
          <w:b/>
          <w:sz w:val="24"/>
          <w:szCs w:val="24"/>
        </w:rPr>
        <w:t>Tempat Pelayanan Imunisasi</w:t>
      </w:r>
    </w:p>
    <w:p>
      <w:pPr>
        <w:pStyle w:val="15"/>
        <w:widowControl/>
        <w:numPr>
          <w:ilvl w:val="1"/>
          <w:numId w:val="21"/>
        </w:numPr>
        <w:tabs>
          <w:tab w:val="left" w:pos="880"/>
        </w:tabs>
        <w:spacing w:line="360" w:lineRule="auto"/>
        <w:ind w:left="398" w:leftChars="199" w:firstLine="0"/>
        <w:rPr>
          <w:sz w:val="24"/>
          <w:szCs w:val="24"/>
        </w:rPr>
      </w:pPr>
      <w:bookmarkStart w:id="44" w:name="_Toc3166_WPSOffice_Level2"/>
      <w:r>
        <w:rPr>
          <w:sz w:val="24"/>
          <w:szCs w:val="24"/>
        </w:rPr>
        <w:t>Posyandu</w:t>
      </w:r>
      <w:bookmarkEnd w:id="44"/>
    </w:p>
    <w:p>
      <w:pPr>
        <w:pStyle w:val="15"/>
        <w:widowControl/>
        <w:numPr>
          <w:ilvl w:val="1"/>
          <w:numId w:val="21"/>
        </w:numPr>
        <w:tabs>
          <w:tab w:val="left" w:pos="880"/>
        </w:tabs>
        <w:spacing w:line="360" w:lineRule="auto"/>
        <w:ind w:left="398" w:leftChars="199" w:firstLine="0"/>
        <w:rPr>
          <w:sz w:val="24"/>
          <w:szCs w:val="24"/>
        </w:rPr>
      </w:pPr>
      <w:bookmarkStart w:id="45" w:name="_Toc7514_WPSOffice_Level2"/>
      <w:r>
        <w:rPr>
          <w:sz w:val="24"/>
          <w:szCs w:val="24"/>
        </w:rPr>
        <w:t>Puskesmas</w:t>
      </w:r>
      <w:bookmarkEnd w:id="45"/>
    </w:p>
    <w:p>
      <w:pPr>
        <w:pStyle w:val="15"/>
        <w:widowControl/>
        <w:numPr>
          <w:ilvl w:val="1"/>
          <w:numId w:val="21"/>
        </w:numPr>
        <w:tabs>
          <w:tab w:val="left" w:pos="880"/>
        </w:tabs>
        <w:spacing w:line="360" w:lineRule="auto"/>
        <w:ind w:left="398" w:leftChars="199" w:firstLine="0"/>
        <w:rPr>
          <w:sz w:val="24"/>
          <w:szCs w:val="24"/>
        </w:rPr>
      </w:pPr>
      <w:bookmarkStart w:id="46" w:name="_Toc13598_WPSOffice_Level2"/>
      <w:r>
        <w:rPr>
          <w:sz w:val="24"/>
          <w:szCs w:val="24"/>
        </w:rPr>
        <w:t>Dokter dan Bidan Praktek Swas</w:t>
      </w:r>
      <w:r>
        <w:rPr>
          <w:sz w:val="24"/>
          <w:szCs w:val="24"/>
          <w:lang w:val="id-ID"/>
        </w:rPr>
        <w:t>ta</w:t>
      </w:r>
      <w:bookmarkEnd w:id="46"/>
    </w:p>
    <w:p>
      <w:pPr>
        <w:pStyle w:val="15"/>
        <w:widowControl/>
        <w:numPr>
          <w:ilvl w:val="1"/>
          <w:numId w:val="21"/>
        </w:numPr>
        <w:tabs>
          <w:tab w:val="left" w:pos="880"/>
        </w:tabs>
        <w:spacing w:line="360" w:lineRule="auto"/>
        <w:ind w:left="398" w:leftChars="199" w:firstLine="0"/>
        <w:rPr>
          <w:sz w:val="24"/>
          <w:szCs w:val="24"/>
        </w:rPr>
      </w:pPr>
      <w:bookmarkStart w:id="47" w:name="_Toc8668_WPSOffice_Level2"/>
      <w:r>
        <w:rPr>
          <w:sz w:val="24"/>
          <w:szCs w:val="24"/>
        </w:rPr>
        <w:t>Rumah Bersalin</w:t>
      </w:r>
      <w:bookmarkEnd w:id="47"/>
    </w:p>
    <w:p>
      <w:pPr>
        <w:pStyle w:val="15"/>
        <w:widowControl/>
        <w:numPr>
          <w:ilvl w:val="1"/>
          <w:numId w:val="21"/>
        </w:numPr>
        <w:tabs>
          <w:tab w:val="left" w:pos="880"/>
        </w:tabs>
        <w:spacing w:line="360" w:lineRule="auto"/>
        <w:ind w:left="398" w:leftChars="199" w:firstLine="0"/>
        <w:rPr>
          <w:sz w:val="24"/>
          <w:szCs w:val="24"/>
          <w:lang w:val="id-ID"/>
        </w:rPr>
        <w:sectPr>
          <w:pgSz w:w="11850" w:h="16783"/>
          <w:pgMar w:top="2268" w:right="1701" w:bottom="1701" w:left="2268" w:header="1" w:footer="1" w:gutter="0"/>
          <w:cols w:space="720" w:num="1"/>
          <w:docGrid w:linePitch="360" w:charSpace="0"/>
        </w:sectPr>
      </w:pPr>
      <w:bookmarkStart w:id="48" w:name="_Toc17139_WPSOffice_Level2"/>
      <w:r>
        <w:rPr>
          <w:sz w:val="24"/>
          <w:szCs w:val="24"/>
        </w:rPr>
        <w:t>Rumah Saki</w:t>
      </w:r>
      <w:r>
        <w:rPr>
          <w:sz w:val="24"/>
          <w:szCs w:val="24"/>
          <w:lang w:val="id-ID"/>
        </w:rPr>
        <w:t>t</w:t>
      </w:r>
      <w:bookmarkEnd w:id="48"/>
    </w:p>
    <w:p>
      <w:pPr>
        <w:tabs>
          <w:tab w:val="left" w:pos="1980"/>
        </w:tabs>
        <w:spacing w:after="0" w:line="360" w:lineRule="auto"/>
        <w:rPr>
          <w:rFonts w:ascii="Times New Roman" w:hAnsi="Times New Roman" w:cs="Times New Roman"/>
          <w:i/>
          <w:sz w:val="24"/>
          <w:szCs w:val="24"/>
          <w:lang w:val="id-ID"/>
        </w:rPr>
      </w:pPr>
      <w:r>
        <w:rPr>
          <w:rFonts w:ascii="Times New Roman" w:hAnsi="Times New Roman" w:eastAsia="SimSun" w:cs="Times New Roman"/>
          <w:i/>
          <w:sz w:val="24"/>
          <w:szCs w:val="24"/>
          <w:lang w:val="id-ID"/>
        </w:rPr>
        <w:t>Lampiran 8</w:t>
      </w:r>
    </w:p>
    <w:p>
      <w:pPr>
        <w:pStyle w:val="3"/>
        <w:widowControl/>
        <w:spacing w:before="80" w:line="360" w:lineRule="auto"/>
        <w:ind w:left="0" w:right="131"/>
        <w:jc w:val="center"/>
      </w:pPr>
      <w:bookmarkStart w:id="49" w:name="_Toc3166_WPSOffice_Level1"/>
      <w:r>
        <w:t>SATUAN ACARA PENYULUHAN IBU MENYUSUI</w:t>
      </w:r>
      <w:bookmarkEnd w:id="49"/>
    </w:p>
    <w:p>
      <w:pPr>
        <w:pStyle w:val="7"/>
        <w:widowControl w:val="0"/>
        <w:autoSpaceDE w:val="0"/>
        <w:autoSpaceDN w:val="0"/>
        <w:spacing w:beforeAutospacing="0" w:afterAutospacing="0" w:line="360" w:lineRule="auto"/>
        <w:rPr>
          <w:b/>
        </w:rPr>
      </w:pPr>
    </w:p>
    <w:p>
      <w:pPr>
        <w:widowControl w:val="0"/>
        <w:tabs>
          <w:tab w:val="left" w:pos="2360"/>
        </w:tabs>
        <w:autoSpaceDE w:val="0"/>
        <w:autoSpaceDN w:val="0"/>
        <w:spacing w:after="0" w:line="360" w:lineRule="auto"/>
        <w:ind w:right="-89"/>
        <w:rPr>
          <w:sz w:val="24"/>
          <w:szCs w:val="24"/>
        </w:rPr>
      </w:pPr>
      <w:r>
        <w:rPr>
          <w:rFonts w:ascii="Times New Roman" w:hAnsi="Times New Roman" w:eastAsia="Times New Roman" w:cs="Times New Roman"/>
          <w:sz w:val="24"/>
          <w:szCs w:val="24"/>
        </w:rPr>
        <w:t>Pokok Bahasan</w:t>
      </w: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rPr>
        <w:t xml:space="preserve">: Asuhan Kebidanan pada BBL dengan Hiperbilirubinemia Sub Pokok Bahasan </w:t>
      </w:r>
      <w:r>
        <w:rPr>
          <w:rFonts w:ascii="Times New Roman" w:hAnsi="Times New Roman" w:eastAsia="Times New Roman" w:cs="Times New Roman"/>
          <w:sz w:val="24"/>
          <w:szCs w:val="24"/>
          <w:lang w:val="id-ID"/>
        </w:rPr>
        <w:tab/>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rPr>
        <w:t>: Nutrisi ibu menyusui</w:t>
      </w:r>
    </w:p>
    <w:p>
      <w:pPr>
        <w:widowControl w:val="0"/>
        <w:tabs>
          <w:tab w:val="left" w:pos="2380"/>
        </w:tabs>
        <w:autoSpaceDE w:val="0"/>
        <w:autoSpaceDN w:val="0"/>
        <w:spacing w:after="0" w:line="360" w:lineRule="auto"/>
        <w:ind w:right="-89"/>
        <w:rPr>
          <w:rFonts w:ascii="Times New Roman" w:hAnsi="Times New Roman" w:eastAsia="Times New Roman" w:cs="Times New Roman"/>
          <w:sz w:val="24"/>
          <w:szCs w:val="24"/>
        </w:rPr>
      </w:pPr>
      <w:r>
        <w:rPr>
          <w:rFonts w:ascii="Times New Roman" w:hAnsi="Times New Roman" w:eastAsia="Times New Roman" w:cs="Times New Roman"/>
          <w:sz w:val="24"/>
          <w:szCs w:val="24"/>
        </w:rPr>
        <w:t>Hari / Tanggal</w:t>
      </w: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rPr>
        <w:t xml:space="preserve">: </w:t>
      </w:r>
      <w:r>
        <w:rPr>
          <w:rFonts w:ascii="Times New Roman" w:hAnsi="Times New Roman" w:eastAsia="SimSun" w:cs="Times New Roman"/>
          <w:sz w:val="24"/>
          <w:szCs w:val="24"/>
          <w:lang w:eastAsia="id-ID"/>
        </w:rPr>
        <w:t>Selasa, 11 Februari 2020</w:t>
      </w:r>
    </w:p>
    <w:p>
      <w:pPr>
        <w:widowControl w:val="0"/>
        <w:tabs>
          <w:tab w:val="left" w:pos="2420"/>
        </w:tabs>
        <w:autoSpaceDE w:val="0"/>
        <w:autoSpaceDN w:val="0"/>
        <w:spacing w:after="0" w:line="360" w:lineRule="auto"/>
        <w:ind w:right="-89"/>
        <w:rPr>
          <w:sz w:val="24"/>
          <w:szCs w:val="24"/>
        </w:rPr>
      </w:pPr>
      <w:r>
        <w:rPr>
          <w:rFonts w:ascii="Times New Roman" w:hAnsi="Times New Roman" w:eastAsia="Times New Roman" w:cs="Times New Roman"/>
          <w:sz w:val="24"/>
          <w:szCs w:val="24"/>
        </w:rPr>
        <w:t>Waktu</w:t>
      </w: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rPr>
        <w:t>: 15 Menit</w:t>
      </w:r>
    </w:p>
    <w:p>
      <w:pPr>
        <w:widowControl w:val="0"/>
        <w:tabs>
          <w:tab w:val="left" w:pos="2420"/>
        </w:tabs>
        <w:autoSpaceDE w:val="0"/>
        <w:autoSpaceDN w:val="0"/>
        <w:spacing w:after="0" w:line="360" w:lineRule="auto"/>
        <w:rPr>
          <w:sz w:val="24"/>
          <w:szCs w:val="24"/>
          <w:lang w:val="id-ID"/>
        </w:rPr>
      </w:pPr>
      <w:r>
        <w:rPr>
          <w:rFonts w:ascii="Times New Roman" w:hAnsi="Times New Roman" w:eastAsia="Times New Roman" w:cs="Times New Roman"/>
          <w:sz w:val="24"/>
          <w:szCs w:val="24"/>
        </w:rPr>
        <w:t>Sasaran</w:t>
      </w: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id-ID"/>
        </w:rPr>
        <w:t>Ny. By S</w:t>
      </w:r>
    </w:p>
    <w:p>
      <w:pPr>
        <w:widowControl w:val="0"/>
        <w:tabs>
          <w:tab w:val="left" w:pos="2420"/>
        </w:tabs>
        <w:autoSpaceDE w:val="0"/>
        <w:autoSpaceDN w:val="0"/>
        <w:spacing w:after="0" w:line="360" w:lineRule="auto"/>
        <w:rPr>
          <w:sz w:val="24"/>
          <w:szCs w:val="24"/>
        </w:rPr>
      </w:pPr>
      <w:r>
        <w:rPr>
          <w:rFonts w:ascii="Times New Roman" w:hAnsi="Times New Roman" w:eastAsia="Times New Roman" w:cs="Times New Roman"/>
          <w:sz w:val="24"/>
          <w:szCs w:val="24"/>
        </w:rPr>
        <w:t>Tempat</w:t>
      </w: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rPr>
        <w:t>: Ruang Perinatologi RSUD Leuwiliang</w:t>
      </w:r>
    </w:p>
    <w:p>
      <w:pPr>
        <w:pStyle w:val="7"/>
        <w:widowControl w:val="0"/>
        <w:autoSpaceDE w:val="0"/>
        <w:autoSpaceDN w:val="0"/>
        <w:spacing w:beforeAutospacing="0" w:afterAutospacing="0" w:line="360" w:lineRule="auto"/>
        <w:jc w:val="both"/>
      </w:pPr>
    </w:p>
    <w:p>
      <w:pPr>
        <w:pStyle w:val="3"/>
        <w:widowControl/>
        <w:numPr>
          <w:ilvl w:val="0"/>
          <w:numId w:val="22"/>
        </w:numPr>
        <w:tabs>
          <w:tab w:val="left" w:pos="440"/>
        </w:tabs>
        <w:spacing w:line="360" w:lineRule="auto"/>
        <w:ind w:left="0" w:firstLine="0"/>
        <w:jc w:val="both"/>
      </w:pPr>
      <w:bookmarkStart w:id="50" w:name="_Toc7514_WPSOffice_Level1"/>
      <w:r>
        <w:t>Tujuan</w:t>
      </w:r>
      <w:bookmarkEnd w:id="50"/>
    </w:p>
    <w:p>
      <w:pPr>
        <w:pStyle w:val="7"/>
        <w:widowControl w:val="0"/>
        <w:numPr>
          <w:ilvl w:val="1"/>
          <w:numId w:val="22"/>
        </w:numPr>
        <w:tabs>
          <w:tab w:val="left" w:pos="851"/>
        </w:tabs>
        <w:autoSpaceDE w:val="0"/>
        <w:autoSpaceDN w:val="0"/>
        <w:spacing w:beforeAutospacing="0" w:afterAutospacing="0" w:line="360" w:lineRule="auto"/>
        <w:ind w:left="400" w:leftChars="200" w:firstLine="0"/>
        <w:jc w:val="both"/>
      </w:pPr>
      <w:bookmarkStart w:id="51" w:name="_Toc24426_WPSOffice_Level2"/>
      <w:r>
        <w:rPr>
          <w:rFonts w:ascii="Times New Roman" w:hAnsi="Times New Roman" w:eastAsia="Times New Roman"/>
        </w:rPr>
        <w:t>Tujuan Umum</w:t>
      </w:r>
      <w:bookmarkEnd w:id="51"/>
    </w:p>
    <w:p>
      <w:pPr>
        <w:pStyle w:val="7"/>
        <w:widowControl w:val="0"/>
        <w:autoSpaceDE w:val="0"/>
        <w:autoSpaceDN w:val="0"/>
        <w:spacing w:beforeAutospacing="0" w:afterAutospacing="0" w:line="360" w:lineRule="auto"/>
        <w:ind w:left="800" w:leftChars="400"/>
        <w:jc w:val="both"/>
      </w:pPr>
      <w:r>
        <w:rPr>
          <w:rFonts w:ascii="Times New Roman" w:hAnsi="Times New Roman" w:eastAsia="Times New Roman"/>
        </w:rPr>
        <w:t>Diharapkan ibu nifas dapat memahami gizi atau nutrisi pada masa nifas sehingga kesehatan tubuh dan kebutuhan energi tetap terjaga.</w:t>
      </w:r>
    </w:p>
    <w:p>
      <w:pPr>
        <w:pStyle w:val="7"/>
        <w:widowControl w:val="0"/>
        <w:numPr>
          <w:ilvl w:val="1"/>
          <w:numId w:val="22"/>
        </w:numPr>
        <w:tabs>
          <w:tab w:val="left" w:pos="851"/>
        </w:tabs>
        <w:autoSpaceDE w:val="0"/>
        <w:autoSpaceDN w:val="0"/>
        <w:spacing w:beforeAutospacing="0" w:afterAutospacing="0" w:line="360" w:lineRule="auto"/>
        <w:ind w:left="839" w:leftChars="200" w:right="131" w:hanging="439" w:hangingChars="183"/>
        <w:jc w:val="both"/>
      </w:pPr>
      <w:bookmarkStart w:id="52" w:name="_Toc10690_WPSOffice_Level2"/>
      <w:r>
        <w:rPr>
          <w:rFonts w:ascii="Times New Roman" w:hAnsi="Times New Roman" w:eastAsia="Times New Roman"/>
        </w:rPr>
        <w:t>Tujuan Khusus</w:t>
      </w:r>
      <w:bookmarkEnd w:id="52"/>
      <w:r>
        <w:rPr>
          <w:rFonts w:ascii="Times New Roman" w:hAnsi="Times New Roman" w:eastAsia="Times New Roman"/>
        </w:rPr>
        <w:t xml:space="preserve"> </w:t>
      </w:r>
    </w:p>
    <w:p>
      <w:pPr>
        <w:pStyle w:val="7"/>
        <w:widowControl w:val="0"/>
        <w:tabs>
          <w:tab w:val="left" w:pos="880"/>
        </w:tabs>
        <w:autoSpaceDE w:val="0"/>
        <w:autoSpaceDN w:val="0"/>
        <w:spacing w:beforeAutospacing="0" w:afterAutospacing="0" w:line="360" w:lineRule="auto"/>
        <w:ind w:left="800" w:leftChars="400" w:right="131"/>
        <w:jc w:val="both"/>
      </w:pPr>
      <w:r>
        <w:rPr>
          <w:rFonts w:ascii="Times New Roman" w:hAnsi="Times New Roman" w:eastAsia="Times New Roman"/>
        </w:rPr>
        <w:t>Diharapkan ib</w:t>
      </w:r>
      <w:r>
        <w:rPr>
          <w:rFonts w:ascii="Times New Roman" w:hAnsi="Times New Roman" w:eastAsia="Times New Roman"/>
          <w:lang w:val="id-ID"/>
        </w:rPr>
        <w:t xml:space="preserve">u </w:t>
      </w:r>
      <w:r>
        <w:rPr>
          <w:rFonts w:ascii="Times New Roman" w:hAnsi="Times New Roman" w:eastAsia="Times New Roman"/>
        </w:rPr>
        <w:t>mampu :</w:t>
      </w:r>
    </w:p>
    <w:p>
      <w:pPr>
        <w:pStyle w:val="7"/>
        <w:widowControl w:val="0"/>
        <w:numPr>
          <w:ilvl w:val="2"/>
          <w:numId w:val="22"/>
        </w:numPr>
        <w:autoSpaceDE w:val="0"/>
        <w:autoSpaceDN w:val="0"/>
        <w:spacing w:beforeAutospacing="0" w:afterAutospacing="0" w:line="360" w:lineRule="auto"/>
        <w:ind w:left="1016" w:leftChars="399" w:right="131" w:hanging="218" w:hangingChars="91"/>
        <w:jc w:val="both"/>
      </w:pPr>
      <w:r>
        <w:rPr>
          <w:rFonts w:ascii="Times New Roman" w:hAnsi="Times New Roman" w:eastAsia="Times New Roman"/>
        </w:rPr>
        <w:t>Menjelaskan pengertian gizi atau nutrisi dan kebutuhan gizi ibu nifas.</w:t>
      </w:r>
    </w:p>
    <w:p>
      <w:pPr>
        <w:pStyle w:val="7"/>
        <w:widowControl w:val="0"/>
        <w:numPr>
          <w:ilvl w:val="2"/>
          <w:numId w:val="22"/>
        </w:numPr>
        <w:autoSpaceDE w:val="0"/>
        <w:autoSpaceDN w:val="0"/>
        <w:spacing w:beforeAutospacing="0" w:after="240" w:afterAutospacing="0" w:line="360" w:lineRule="auto"/>
        <w:ind w:left="1016" w:leftChars="399" w:right="131" w:hanging="218" w:hangingChars="91"/>
        <w:jc w:val="both"/>
      </w:pPr>
      <w:r>
        <w:rPr>
          <w:rFonts w:ascii="Times New Roman" w:hAnsi="Times New Roman" w:eastAsia="Times New Roman"/>
        </w:rPr>
        <w:t>Menjelaskan</w:t>
      </w:r>
      <w:r>
        <w:rPr>
          <w:rFonts w:ascii="Times New Roman" w:hAnsi="Times New Roman" w:eastAsia="Times New Roman"/>
          <w:lang w:val="id-ID"/>
        </w:rPr>
        <w:t xml:space="preserve"> </w:t>
      </w:r>
      <w:r>
        <w:rPr>
          <w:rFonts w:ascii="Times New Roman" w:hAnsi="Times New Roman" w:eastAsia="Times New Roman"/>
        </w:rPr>
        <w:t>dan</w:t>
      </w:r>
      <w:r>
        <w:rPr>
          <w:rFonts w:ascii="Times New Roman" w:hAnsi="Times New Roman" w:eastAsia="Times New Roman"/>
          <w:lang w:val="id-ID"/>
        </w:rPr>
        <w:t xml:space="preserve"> </w:t>
      </w:r>
      <w:r>
        <w:rPr>
          <w:rFonts w:ascii="Times New Roman" w:hAnsi="Times New Roman" w:eastAsia="Times New Roman"/>
        </w:rPr>
        <w:t>menyebutkan</w:t>
      </w:r>
      <w:r>
        <w:rPr>
          <w:rFonts w:ascii="Times New Roman" w:hAnsi="Times New Roman" w:eastAsia="Times New Roman"/>
          <w:lang w:val="id-ID"/>
        </w:rPr>
        <w:t xml:space="preserve"> </w:t>
      </w:r>
      <w:r>
        <w:rPr>
          <w:rFonts w:ascii="Times New Roman" w:hAnsi="Times New Roman" w:eastAsia="Times New Roman"/>
        </w:rPr>
        <w:t>kandungan</w:t>
      </w:r>
      <w:r>
        <w:rPr>
          <w:rFonts w:ascii="Times New Roman" w:hAnsi="Times New Roman" w:eastAsia="Times New Roman"/>
          <w:lang w:val="id-ID"/>
        </w:rPr>
        <w:t xml:space="preserve"> </w:t>
      </w:r>
      <w:r>
        <w:rPr>
          <w:rFonts w:ascii="Times New Roman" w:hAnsi="Times New Roman" w:eastAsia="Times New Roman"/>
        </w:rPr>
        <w:t>pada</w:t>
      </w:r>
      <w:r>
        <w:rPr>
          <w:rFonts w:ascii="Times New Roman" w:hAnsi="Times New Roman" w:eastAsia="Times New Roman"/>
          <w:lang w:val="id-ID"/>
        </w:rPr>
        <w:t xml:space="preserve"> </w:t>
      </w:r>
      <w:r>
        <w:rPr>
          <w:rFonts w:ascii="Times New Roman" w:hAnsi="Times New Roman" w:eastAsia="Times New Roman"/>
        </w:rPr>
        <w:t>menu-menu seimbang, serta contoh-contoh bahan makanannya.</w:t>
      </w:r>
    </w:p>
    <w:p>
      <w:pPr>
        <w:pStyle w:val="3"/>
        <w:widowControl/>
        <w:numPr>
          <w:ilvl w:val="0"/>
          <w:numId w:val="22"/>
        </w:numPr>
        <w:tabs>
          <w:tab w:val="left" w:pos="440"/>
        </w:tabs>
        <w:spacing w:line="360" w:lineRule="auto"/>
        <w:ind w:left="0" w:firstLine="0"/>
      </w:pPr>
      <w:bookmarkStart w:id="53" w:name="_Toc13598_WPSOffice_Level1"/>
      <w:r>
        <w:t>Materi</w:t>
      </w:r>
      <w:bookmarkEnd w:id="53"/>
    </w:p>
    <w:p>
      <w:pPr>
        <w:pStyle w:val="7"/>
        <w:widowControl w:val="0"/>
        <w:numPr>
          <w:ilvl w:val="1"/>
          <w:numId w:val="22"/>
        </w:numPr>
        <w:tabs>
          <w:tab w:val="left" w:pos="660"/>
        </w:tabs>
        <w:autoSpaceDE w:val="0"/>
        <w:autoSpaceDN w:val="0"/>
        <w:spacing w:beforeAutospacing="0" w:afterAutospacing="0" w:line="360" w:lineRule="auto"/>
        <w:ind w:left="400" w:leftChars="200" w:firstLine="0"/>
      </w:pPr>
      <w:bookmarkStart w:id="54" w:name="_Toc20143_WPSOffice_Level2"/>
      <w:r>
        <w:rPr>
          <w:rFonts w:ascii="Times New Roman" w:hAnsi="Times New Roman" w:eastAsia="Times New Roman"/>
        </w:rPr>
        <w:t>Pengertian gizi atau nutrisi.</w:t>
      </w:r>
      <w:bookmarkEnd w:id="54"/>
    </w:p>
    <w:p>
      <w:pPr>
        <w:pStyle w:val="7"/>
        <w:widowControl w:val="0"/>
        <w:numPr>
          <w:ilvl w:val="1"/>
          <w:numId w:val="22"/>
        </w:numPr>
        <w:tabs>
          <w:tab w:val="left" w:pos="660"/>
        </w:tabs>
        <w:autoSpaceDE w:val="0"/>
        <w:autoSpaceDN w:val="0"/>
        <w:spacing w:beforeAutospacing="0" w:after="240" w:afterAutospacing="0" w:line="360" w:lineRule="auto"/>
        <w:ind w:left="400" w:leftChars="200" w:firstLine="0"/>
        <w:jc w:val="both"/>
      </w:pPr>
      <w:bookmarkStart w:id="55" w:name="_Toc27263_WPSOffice_Level2"/>
      <w:r>
        <w:rPr>
          <w:rFonts w:ascii="Times New Roman" w:hAnsi="Times New Roman" w:eastAsia="Times New Roman"/>
        </w:rPr>
        <w:t>Kandungan pada menu seimbang.</w:t>
      </w:r>
      <w:bookmarkEnd w:id="55"/>
    </w:p>
    <w:p>
      <w:pPr>
        <w:pStyle w:val="3"/>
        <w:widowControl/>
        <w:numPr>
          <w:ilvl w:val="0"/>
          <w:numId w:val="22"/>
        </w:numPr>
        <w:tabs>
          <w:tab w:val="left" w:pos="440"/>
        </w:tabs>
        <w:spacing w:before="140" w:line="360" w:lineRule="auto"/>
        <w:ind w:left="0" w:firstLine="0"/>
      </w:pPr>
      <w:bookmarkStart w:id="56" w:name="_Toc8668_WPSOffice_Level1"/>
      <w:r>
        <w:t>Metode</w:t>
      </w:r>
      <w:bookmarkEnd w:id="56"/>
    </w:p>
    <w:p>
      <w:pPr>
        <w:pStyle w:val="7"/>
        <w:widowControl w:val="0"/>
        <w:numPr>
          <w:ilvl w:val="1"/>
          <w:numId w:val="22"/>
        </w:numPr>
        <w:tabs>
          <w:tab w:val="left" w:pos="660"/>
        </w:tabs>
        <w:autoSpaceDE w:val="0"/>
        <w:autoSpaceDN w:val="0"/>
        <w:spacing w:beforeAutospacing="0" w:afterAutospacing="0" w:line="360" w:lineRule="auto"/>
        <w:ind w:left="400" w:leftChars="200" w:firstLine="0"/>
      </w:pPr>
      <w:bookmarkStart w:id="57" w:name="_Toc29688_WPSOffice_Level2"/>
      <w:r>
        <w:rPr>
          <w:rFonts w:ascii="Times New Roman" w:hAnsi="Times New Roman" w:eastAsia="Times New Roman"/>
        </w:rPr>
        <w:t>Ceramah</w:t>
      </w:r>
      <w:bookmarkEnd w:id="57"/>
    </w:p>
    <w:p>
      <w:pPr>
        <w:pStyle w:val="7"/>
        <w:widowControl w:val="0"/>
        <w:numPr>
          <w:ilvl w:val="1"/>
          <w:numId w:val="22"/>
        </w:numPr>
        <w:tabs>
          <w:tab w:val="left" w:pos="660"/>
        </w:tabs>
        <w:autoSpaceDE w:val="0"/>
        <w:autoSpaceDN w:val="0"/>
        <w:spacing w:beforeAutospacing="0" w:after="240" w:afterAutospacing="0" w:line="360" w:lineRule="auto"/>
        <w:ind w:left="400" w:leftChars="200" w:firstLine="0"/>
      </w:pPr>
      <w:bookmarkStart w:id="58" w:name="_Toc2752_WPSOffice_Level2"/>
      <w:r>
        <w:rPr>
          <w:rFonts w:ascii="Times New Roman" w:hAnsi="Times New Roman" w:eastAsia="Times New Roman"/>
        </w:rPr>
        <w:t>Tanya Jawab</w:t>
      </w:r>
      <w:bookmarkEnd w:id="58"/>
    </w:p>
    <w:p>
      <w:pPr>
        <w:pStyle w:val="7"/>
        <w:widowControl w:val="0"/>
        <w:tabs>
          <w:tab w:val="left" w:pos="660"/>
        </w:tabs>
        <w:autoSpaceDE w:val="0"/>
        <w:autoSpaceDN w:val="0"/>
        <w:spacing w:beforeAutospacing="0" w:after="240" w:afterAutospacing="0" w:line="360" w:lineRule="auto"/>
        <w:ind w:left="400"/>
      </w:pPr>
    </w:p>
    <w:p>
      <w:pPr>
        <w:pStyle w:val="3"/>
        <w:widowControl/>
        <w:numPr>
          <w:ilvl w:val="0"/>
          <w:numId w:val="22"/>
        </w:numPr>
        <w:tabs>
          <w:tab w:val="left" w:pos="440"/>
        </w:tabs>
        <w:spacing w:before="140" w:line="360" w:lineRule="auto"/>
        <w:ind w:left="0" w:firstLine="0"/>
      </w:pPr>
      <w:bookmarkStart w:id="59" w:name="_Toc17139_WPSOffice_Level1"/>
      <w:r>
        <w:t>Media dan Alat</w:t>
      </w:r>
      <w:bookmarkEnd w:id="59"/>
    </w:p>
    <w:p>
      <w:pPr>
        <w:pStyle w:val="7"/>
        <w:widowControl w:val="0"/>
        <w:autoSpaceDE w:val="0"/>
        <w:autoSpaceDN w:val="0"/>
        <w:spacing w:beforeAutospacing="0" w:after="240" w:afterAutospacing="0" w:line="360" w:lineRule="auto"/>
        <w:ind w:left="400" w:leftChars="200"/>
        <w:rPr>
          <w:rFonts w:ascii="Times New Roman" w:hAnsi="Times New Roman" w:eastAsia="Times New Roman"/>
          <w:lang w:val="id-ID"/>
        </w:rPr>
      </w:pPr>
      <w:r>
        <w:rPr>
          <w:rFonts w:ascii="Times New Roman" w:hAnsi="Times New Roman" w:eastAsia="Times New Roman"/>
        </w:rPr>
        <w:t>Buku KI</w:t>
      </w:r>
      <w:r>
        <w:rPr>
          <w:rFonts w:ascii="Times New Roman" w:hAnsi="Times New Roman" w:eastAsia="Times New Roman"/>
          <w:lang w:val="id-ID"/>
        </w:rPr>
        <w:t>A</w:t>
      </w:r>
    </w:p>
    <w:p>
      <w:pPr>
        <w:pStyle w:val="3"/>
        <w:widowControl/>
        <w:numPr>
          <w:ilvl w:val="0"/>
          <w:numId w:val="22"/>
        </w:numPr>
        <w:tabs>
          <w:tab w:val="left" w:pos="440"/>
        </w:tabs>
        <w:spacing w:before="80" w:line="360" w:lineRule="auto"/>
        <w:ind w:left="0" w:firstLine="0"/>
      </w:pPr>
      <w:bookmarkStart w:id="60" w:name="_Toc24426_WPSOffice_Level1"/>
      <w:r>
        <w:t>Kegiatan</w:t>
      </w:r>
      <w:bookmarkEnd w:id="60"/>
    </w:p>
    <w:tbl>
      <w:tblPr>
        <w:tblStyle w:val="10"/>
        <w:tblW w:w="7953" w:type="dxa"/>
        <w:tblInd w:w="227" w:type="dxa"/>
        <w:tblLayout w:type="fixed"/>
        <w:tblCellMar>
          <w:top w:w="0" w:type="dxa"/>
          <w:left w:w="0" w:type="dxa"/>
          <w:bottom w:w="0" w:type="dxa"/>
          <w:right w:w="0" w:type="dxa"/>
        </w:tblCellMar>
      </w:tblPr>
      <w:tblGrid>
        <w:gridCol w:w="594"/>
        <w:gridCol w:w="1437"/>
        <w:gridCol w:w="3688"/>
        <w:gridCol w:w="2234"/>
      </w:tblGrid>
      <w:tr>
        <w:tblPrEx>
          <w:tblLayout w:type="fixed"/>
          <w:tblCellMar>
            <w:top w:w="0" w:type="dxa"/>
            <w:left w:w="0" w:type="dxa"/>
            <w:bottom w:w="0" w:type="dxa"/>
            <w:right w:w="0" w:type="dxa"/>
          </w:tblCellMar>
        </w:tblPrEx>
        <w:trPr>
          <w:trHeight w:val="400" w:hRule="atLeast"/>
        </w:trPr>
        <w:tc>
          <w:tcPr>
            <w:tcW w:w="594"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ind w:right="80"/>
              <w:jc w:val="center"/>
              <w:rPr>
                <w:b/>
              </w:rPr>
            </w:pPr>
            <w:r>
              <w:rPr>
                <w:rFonts w:hint="eastAsia" w:ascii="Times New Roman" w:hAnsi="Times New Roman" w:eastAsia="Times New Roman"/>
                <w:b/>
              </w:rPr>
              <w:t>No.</w:t>
            </w:r>
          </w:p>
        </w:tc>
        <w:tc>
          <w:tcPr>
            <w:tcW w:w="1437"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rPr>
                <w:b/>
              </w:rPr>
            </w:pPr>
            <w:r>
              <w:rPr>
                <w:rFonts w:hint="eastAsia" w:ascii="Times New Roman" w:hAnsi="Times New Roman" w:eastAsia="Times New Roman"/>
                <w:b/>
              </w:rPr>
              <w:t>Waktu</w:t>
            </w:r>
          </w:p>
        </w:tc>
        <w:tc>
          <w:tcPr>
            <w:tcW w:w="3688"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rPr>
                <w:b/>
              </w:rPr>
            </w:pPr>
            <w:r>
              <w:rPr>
                <w:rFonts w:hint="eastAsia" w:ascii="Times New Roman" w:hAnsi="Times New Roman" w:eastAsia="Times New Roman"/>
                <w:b/>
              </w:rPr>
              <w:t>Kegiatan Penyuluhan</w:t>
            </w:r>
          </w:p>
        </w:tc>
        <w:tc>
          <w:tcPr>
            <w:tcW w:w="2234"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rPr>
                <w:b/>
              </w:rPr>
            </w:pPr>
            <w:r>
              <w:rPr>
                <w:rFonts w:hint="eastAsia" w:ascii="Times New Roman" w:hAnsi="Times New Roman" w:eastAsia="Times New Roman"/>
                <w:b/>
              </w:rPr>
              <w:t>Kegiatan Peserta</w:t>
            </w:r>
          </w:p>
        </w:tc>
      </w:tr>
      <w:tr>
        <w:tblPrEx>
          <w:tblLayout w:type="fixed"/>
          <w:tblCellMar>
            <w:top w:w="0" w:type="dxa"/>
            <w:left w:w="0" w:type="dxa"/>
            <w:bottom w:w="0" w:type="dxa"/>
            <w:right w:w="0" w:type="dxa"/>
          </w:tblCellMar>
        </w:tblPrEx>
        <w:trPr>
          <w:trHeight w:val="1640" w:hRule="atLeast"/>
        </w:trPr>
        <w:tc>
          <w:tcPr>
            <w:tcW w:w="594"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ind w:right="80"/>
              <w:jc w:val="center"/>
            </w:pPr>
            <w:r>
              <w:rPr>
                <w:rFonts w:hint="eastAsia" w:ascii="Times New Roman" w:hAnsi="Times New Roman" w:eastAsia="Times New Roman"/>
              </w:rPr>
              <w:t>1.</w:t>
            </w:r>
          </w:p>
        </w:tc>
        <w:tc>
          <w:tcPr>
            <w:tcW w:w="1437"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ind w:right="100"/>
            </w:pPr>
            <w:r>
              <w:rPr>
                <w:rFonts w:hint="eastAsia" w:ascii="Times New Roman" w:hAnsi="Times New Roman" w:eastAsia="Times New Roman"/>
              </w:rPr>
              <w:t>Pembukaan 3 menit</w:t>
            </w:r>
          </w:p>
        </w:tc>
        <w:tc>
          <w:tcPr>
            <w:tcW w:w="3688"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numPr>
                <w:ilvl w:val="0"/>
                <w:numId w:val="23"/>
              </w:numPr>
              <w:tabs>
                <w:tab w:val="left" w:pos="420"/>
              </w:tabs>
              <w:autoSpaceDE w:val="0"/>
              <w:autoSpaceDN w:val="0"/>
              <w:spacing w:beforeAutospacing="0" w:afterAutospacing="0" w:line="360" w:lineRule="auto"/>
              <w:ind w:left="0" w:firstLine="0"/>
            </w:pPr>
            <w:r>
              <w:rPr>
                <w:rFonts w:hint="eastAsia" w:ascii="Times New Roman" w:hAnsi="Times New Roman" w:eastAsia="Times New Roman"/>
              </w:rPr>
              <w:t>Memberi salam</w:t>
            </w:r>
          </w:p>
          <w:p>
            <w:pPr>
              <w:pStyle w:val="7"/>
              <w:widowControl w:val="0"/>
              <w:numPr>
                <w:ilvl w:val="0"/>
                <w:numId w:val="23"/>
              </w:numPr>
              <w:tabs>
                <w:tab w:val="left" w:pos="420"/>
              </w:tabs>
              <w:autoSpaceDE w:val="0"/>
              <w:autoSpaceDN w:val="0"/>
              <w:spacing w:before="120" w:beforeAutospacing="0" w:afterAutospacing="0" w:line="360" w:lineRule="auto"/>
              <w:ind w:left="0" w:right="580" w:firstLine="0"/>
            </w:pPr>
            <w:r>
              <w:rPr>
                <w:rFonts w:hint="eastAsia" w:ascii="Times New Roman" w:hAnsi="Times New Roman" w:eastAsia="Times New Roman"/>
              </w:rPr>
              <w:t>Menjelaskan tujuan pembelajaran</w:t>
            </w:r>
          </w:p>
        </w:tc>
        <w:tc>
          <w:tcPr>
            <w:tcW w:w="2234"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numPr>
                <w:ilvl w:val="0"/>
                <w:numId w:val="24"/>
              </w:numPr>
              <w:tabs>
                <w:tab w:val="left" w:pos="420"/>
              </w:tabs>
              <w:autoSpaceDE w:val="0"/>
              <w:autoSpaceDN w:val="0"/>
              <w:spacing w:beforeAutospacing="0" w:afterAutospacing="0" w:line="360" w:lineRule="auto"/>
              <w:ind w:left="0" w:firstLine="0"/>
            </w:pPr>
            <w:r>
              <w:rPr>
                <w:rFonts w:hint="eastAsia" w:ascii="Times New Roman" w:hAnsi="Times New Roman" w:eastAsia="Times New Roman"/>
              </w:rPr>
              <w:t>Menjawab salam</w:t>
            </w:r>
          </w:p>
          <w:p>
            <w:pPr>
              <w:pStyle w:val="7"/>
              <w:widowControl w:val="0"/>
              <w:numPr>
                <w:ilvl w:val="0"/>
                <w:numId w:val="24"/>
              </w:numPr>
              <w:tabs>
                <w:tab w:val="left" w:pos="420"/>
              </w:tabs>
              <w:autoSpaceDE w:val="0"/>
              <w:autoSpaceDN w:val="0"/>
              <w:spacing w:before="120" w:beforeAutospacing="0" w:afterAutospacing="0" w:line="360" w:lineRule="auto"/>
              <w:ind w:left="0" w:right="360" w:firstLine="0"/>
            </w:pPr>
            <w:r>
              <w:rPr>
                <w:rFonts w:hint="eastAsia" w:ascii="Times New Roman" w:hAnsi="Times New Roman" w:eastAsia="Times New Roman"/>
              </w:rPr>
              <w:t>Mendengarkan dan</w:t>
            </w:r>
          </w:p>
          <w:p>
            <w:pPr>
              <w:pStyle w:val="7"/>
              <w:widowControl w:val="0"/>
              <w:autoSpaceDE w:val="0"/>
              <w:autoSpaceDN w:val="0"/>
              <w:spacing w:beforeAutospacing="0" w:afterAutospacing="0" w:line="360" w:lineRule="auto"/>
            </w:pPr>
            <w:r>
              <w:rPr>
                <w:rFonts w:hint="eastAsia" w:ascii="Times New Roman" w:hAnsi="Times New Roman" w:eastAsia="Times New Roman"/>
              </w:rPr>
              <w:t>memperhatikan</w:t>
            </w:r>
          </w:p>
        </w:tc>
      </w:tr>
      <w:tr>
        <w:tblPrEx>
          <w:tblLayout w:type="fixed"/>
          <w:tblCellMar>
            <w:top w:w="0" w:type="dxa"/>
            <w:left w:w="0" w:type="dxa"/>
            <w:bottom w:w="0" w:type="dxa"/>
            <w:right w:w="0" w:type="dxa"/>
          </w:tblCellMar>
        </w:tblPrEx>
        <w:trPr>
          <w:trHeight w:val="3300" w:hRule="atLeast"/>
        </w:trPr>
        <w:tc>
          <w:tcPr>
            <w:tcW w:w="594"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ind w:right="80"/>
              <w:jc w:val="center"/>
            </w:pPr>
            <w:r>
              <w:rPr>
                <w:rFonts w:hint="eastAsia" w:ascii="Times New Roman" w:hAnsi="Times New Roman" w:eastAsia="Times New Roman"/>
              </w:rPr>
              <w:t>2.</w:t>
            </w:r>
          </w:p>
        </w:tc>
        <w:tc>
          <w:tcPr>
            <w:tcW w:w="1437"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pPr>
            <w:r>
              <w:rPr>
                <w:rFonts w:hint="eastAsia" w:ascii="Times New Roman" w:hAnsi="Times New Roman" w:eastAsia="Times New Roman"/>
              </w:rPr>
              <w:t>Pelaksanaan 7 menit</w:t>
            </w:r>
          </w:p>
        </w:tc>
        <w:tc>
          <w:tcPr>
            <w:tcW w:w="3688"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ind w:right="700"/>
            </w:pPr>
            <w:r>
              <w:rPr>
                <w:rFonts w:hint="eastAsia" w:ascii="Times New Roman" w:hAnsi="Times New Roman" w:eastAsia="Times New Roman"/>
              </w:rPr>
              <w:t>Menjelaskan materi penyuluhan secara berurutan dan teratur. Materi :</w:t>
            </w:r>
          </w:p>
          <w:p>
            <w:pPr>
              <w:pStyle w:val="7"/>
              <w:widowControl w:val="0"/>
              <w:numPr>
                <w:ilvl w:val="0"/>
                <w:numId w:val="25"/>
              </w:numPr>
              <w:tabs>
                <w:tab w:val="left" w:pos="420"/>
                <w:tab w:val="left" w:pos="1740"/>
                <w:tab w:val="left" w:pos="2400"/>
              </w:tabs>
              <w:autoSpaceDE w:val="0"/>
              <w:autoSpaceDN w:val="0"/>
              <w:spacing w:beforeAutospacing="0" w:afterAutospacing="0" w:line="360" w:lineRule="auto"/>
              <w:ind w:left="0" w:right="80" w:firstLine="0"/>
            </w:pPr>
            <w:r>
              <w:rPr>
                <w:rFonts w:hint="eastAsia" w:ascii="Times New Roman" w:hAnsi="Times New Roman" w:eastAsia="Times New Roman"/>
              </w:rPr>
              <w:t>Pengertian</w:t>
            </w:r>
            <w:r>
              <w:rPr>
                <w:rFonts w:hint="eastAsia" w:ascii="Times New Roman" w:hAnsi="Times New Roman" w:eastAsia="Times New Roman"/>
              </w:rPr>
              <w:tab/>
            </w:r>
            <w:r>
              <w:rPr>
                <w:rFonts w:hint="eastAsia" w:ascii="Times New Roman" w:hAnsi="Times New Roman" w:eastAsia="Times New Roman"/>
              </w:rPr>
              <w:t>gizi</w:t>
            </w:r>
            <w:r>
              <w:rPr>
                <w:rFonts w:hint="eastAsia" w:ascii="Times New Roman" w:hAnsi="Times New Roman" w:eastAsia="Times New Roman"/>
              </w:rPr>
              <w:tab/>
            </w:r>
            <w:r>
              <w:rPr>
                <w:rFonts w:hint="eastAsia" w:ascii="Times New Roman" w:hAnsi="Times New Roman" w:eastAsia="Times New Roman"/>
              </w:rPr>
              <w:t>atau nutrisi.</w:t>
            </w:r>
          </w:p>
          <w:p>
            <w:pPr>
              <w:pStyle w:val="7"/>
              <w:widowControl w:val="0"/>
              <w:numPr>
                <w:ilvl w:val="0"/>
                <w:numId w:val="25"/>
              </w:numPr>
              <w:tabs>
                <w:tab w:val="left" w:pos="420"/>
              </w:tabs>
              <w:autoSpaceDE w:val="0"/>
              <w:autoSpaceDN w:val="0"/>
              <w:spacing w:beforeAutospacing="0" w:afterAutospacing="0" w:line="360" w:lineRule="auto"/>
              <w:ind w:left="0" w:firstLine="0"/>
            </w:pPr>
            <w:r>
              <w:rPr>
                <w:rFonts w:hint="eastAsia" w:ascii="Times New Roman" w:hAnsi="Times New Roman" w:eastAsia="Times New Roman"/>
              </w:rPr>
              <w:t>Kandungan pada</w:t>
            </w:r>
            <w:r>
              <w:rPr>
                <w:rFonts w:hint="eastAsia" w:ascii="Times New Roman" w:hAnsi="Times New Roman" w:eastAsia="Times New Roman"/>
                <w:spacing w:val="20"/>
              </w:rPr>
              <w:t xml:space="preserve"> </w:t>
            </w:r>
            <w:r>
              <w:rPr>
                <w:rFonts w:hint="eastAsia" w:ascii="Times New Roman" w:hAnsi="Times New Roman" w:eastAsia="Times New Roman"/>
              </w:rPr>
              <w:t>menu</w:t>
            </w:r>
          </w:p>
          <w:p>
            <w:pPr>
              <w:pStyle w:val="7"/>
              <w:widowControl w:val="0"/>
              <w:autoSpaceDE w:val="0"/>
              <w:autoSpaceDN w:val="0"/>
              <w:spacing w:before="120" w:beforeAutospacing="0" w:afterAutospacing="0" w:line="360" w:lineRule="auto"/>
            </w:pPr>
            <w:r>
              <w:rPr>
                <w:rFonts w:hint="eastAsia" w:ascii="Times New Roman" w:hAnsi="Times New Roman" w:eastAsia="Times New Roman"/>
              </w:rPr>
              <w:t>seimbang.</w:t>
            </w:r>
          </w:p>
        </w:tc>
        <w:tc>
          <w:tcPr>
            <w:tcW w:w="2234"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ind w:right="360"/>
            </w:pPr>
            <w:r>
              <w:rPr>
                <w:rFonts w:hint="eastAsia" w:ascii="Times New Roman" w:hAnsi="Times New Roman" w:eastAsia="Times New Roman"/>
              </w:rPr>
              <w:t>Menyimak dan mendegarkan</w:t>
            </w:r>
          </w:p>
        </w:tc>
      </w:tr>
      <w:tr>
        <w:tblPrEx>
          <w:tblLayout w:type="fixed"/>
          <w:tblCellMar>
            <w:top w:w="0" w:type="dxa"/>
            <w:left w:w="0" w:type="dxa"/>
            <w:bottom w:w="0" w:type="dxa"/>
            <w:right w:w="0" w:type="dxa"/>
          </w:tblCellMar>
        </w:tblPrEx>
        <w:trPr>
          <w:trHeight w:val="3720" w:hRule="atLeast"/>
        </w:trPr>
        <w:tc>
          <w:tcPr>
            <w:tcW w:w="594"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ind w:right="80"/>
              <w:jc w:val="center"/>
            </w:pPr>
            <w:r>
              <w:rPr>
                <w:rFonts w:hint="eastAsia" w:ascii="Times New Roman" w:hAnsi="Times New Roman" w:eastAsia="Times New Roman"/>
              </w:rPr>
              <w:t>3.</w:t>
            </w:r>
          </w:p>
        </w:tc>
        <w:tc>
          <w:tcPr>
            <w:tcW w:w="1437"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autoSpaceDE w:val="0"/>
              <w:autoSpaceDN w:val="0"/>
              <w:spacing w:beforeAutospacing="0" w:afterAutospacing="0" w:line="360" w:lineRule="auto"/>
              <w:ind w:right="100"/>
              <w:jc w:val="center"/>
            </w:pPr>
            <w:r>
              <w:rPr>
                <w:rFonts w:hint="eastAsia" w:ascii="Times New Roman" w:hAnsi="Times New Roman" w:eastAsia="Times New Roman"/>
              </w:rPr>
              <w:t>Evaluasi dan penutup 5 menit</w:t>
            </w:r>
          </w:p>
        </w:tc>
        <w:tc>
          <w:tcPr>
            <w:tcW w:w="3688"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numPr>
                <w:ilvl w:val="0"/>
                <w:numId w:val="26"/>
              </w:numPr>
              <w:tabs>
                <w:tab w:val="left" w:pos="420"/>
              </w:tabs>
              <w:autoSpaceDE w:val="0"/>
              <w:autoSpaceDN w:val="0"/>
              <w:spacing w:beforeAutospacing="0" w:afterAutospacing="0" w:line="360" w:lineRule="auto"/>
              <w:ind w:left="0" w:right="220" w:firstLine="0"/>
            </w:pPr>
            <w:r>
              <w:rPr>
                <w:rFonts w:hint="eastAsia" w:ascii="Times New Roman" w:hAnsi="Times New Roman" w:eastAsia="Times New Roman"/>
              </w:rPr>
              <w:t>Mempersilahkan ibu untuk bertanya bila ada yang belum dipahami</w:t>
            </w:r>
          </w:p>
          <w:p>
            <w:pPr>
              <w:pStyle w:val="7"/>
              <w:widowControl w:val="0"/>
              <w:numPr>
                <w:ilvl w:val="0"/>
                <w:numId w:val="26"/>
              </w:numPr>
              <w:tabs>
                <w:tab w:val="left" w:pos="420"/>
              </w:tabs>
              <w:autoSpaceDE w:val="0"/>
              <w:autoSpaceDN w:val="0"/>
              <w:spacing w:beforeAutospacing="0" w:afterAutospacing="0" w:line="360" w:lineRule="auto"/>
              <w:ind w:left="0" w:right="160" w:firstLine="0"/>
            </w:pPr>
            <w:r>
              <w:rPr>
                <w:rFonts w:hint="eastAsia" w:ascii="Times New Roman" w:hAnsi="Times New Roman" w:eastAsia="Times New Roman"/>
              </w:rPr>
              <w:t>Mengajukan pertanyaan untuk evaluasi</w:t>
            </w:r>
          </w:p>
          <w:p>
            <w:pPr>
              <w:pStyle w:val="7"/>
              <w:widowControl w:val="0"/>
              <w:numPr>
                <w:ilvl w:val="0"/>
                <w:numId w:val="26"/>
              </w:numPr>
              <w:tabs>
                <w:tab w:val="left" w:pos="420"/>
              </w:tabs>
              <w:autoSpaceDE w:val="0"/>
              <w:autoSpaceDN w:val="0"/>
              <w:spacing w:beforeAutospacing="0" w:afterAutospacing="0" w:line="360" w:lineRule="auto"/>
              <w:ind w:left="0" w:right="480" w:firstLine="0"/>
            </w:pPr>
            <w:r>
              <w:rPr>
                <w:rFonts w:hint="eastAsia" w:ascii="Times New Roman" w:hAnsi="Times New Roman" w:eastAsia="Times New Roman"/>
              </w:rPr>
              <w:t>Menyimpulkan hasil penyuluhan</w:t>
            </w:r>
          </w:p>
          <w:p>
            <w:pPr>
              <w:pStyle w:val="7"/>
              <w:widowControl w:val="0"/>
              <w:numPr>
                <w:ilvl w:val="0"/>
                <w:numId w:val="26"/>
              </w:numPr>
              <w:tabs>
                <w:tab w:val="left" w:pos="420"/>
              </w:tabs>
              <w:autoSpaceDE w:val="0"/>
              <w:autoSpaceDN w:val="0"/>
              <w:spacing w:beforeAutospacing="0" w:afterAutospacing="0" w:line="360" w:lineRule="auto"/>
              <w:ind w:left="0" w:firstLine="0"/>
            </w:pPr>
            <w:r>
              <w:rPr>
                <w:rFonts w:hint="eastAsia" w:ascii="Times New Roman" w:hAnsi="Times New Roman" w:eastAsia="Times New Roman"/>
              </w:rPr>
              <w:t>Menutup dengan</w:t>
            </w:r>
          </w:p>
          <w:p>
            <w:pPr>
              <w:pStyle w:val="7"/>
              <w:widowControl w:val="0"/>
              <w:autoSpaceDE w:val="0"/>
              <w:autoSpaceDN w:val="0"/>
              <w:spacing w:before="120" w:beforeAutospacing="0" w:afterAutospacing="0" w:line="360" w:lineRule="auto"/>
            </w:pPr>
            <w:r>
              <w:rPr>
                <w:rFonts w:hint="eastAsia" w:ascii="Times New Roman" w:hAnsi="Times New Roman" w:eastAsia="Times New Roman"/>
              </w:rPr>
              <w:t>mengucapkan salam</w:t>
            </w:r>
          </w:p>
        </w:tc>
        <w:tc>
          <w:tcPr>
            <w:tcW w:w="2234" w:type="dxa"/>
            <w:tcBorders>
              <w:top w:val="single" w:color="000000" w:sz="2" w:space="0"/>
              <w:left w:val="single" w:color="000000" w:sz="2" w:space="0"/>
              <w:bottom w:val="single" w:color="000000" w:sz="2" w:space="0"/>
              <w:right w:val="single" w:color="000000" w:sz="2" w:space="0"/>
            </w:tcBorders>
            <w:shd w:val="clear" w:color="auto" w:fill="auto"/>
          </w:tcPr>
          <w:p>
            <w:pPr>
              <w:pStyle w:val="7"/>
              <w:widowControl w:val="0"/>
              <w:numPr>
                <w:ilvl w:val="0"/>
                <w:numId w:val="27"/>
              </w:numPr>
              <w:tabs>
                <w:tab w:val="left" w:pos="420"/>
              </w:tabs>
              <w:autoSpaceDE w:val="0"/>
              <w:autoSpaceDN w:val="0"/>
              <w:spacing w:beforeAutospacing="0" w:afterAutospacing="0" w:line="360" w:lineRule="auto"/>
              <w:ind w:left="0" w:firstLine="0"/>
            </w:pPr>
            <w:r>
              <w:rPr>
                <w:rFonts w:hint="eastAsia" w:ascii="Times New Roman" w:hAnsi="Times New Roman" w:eastAsia="Times New Roman"/>
              </w:rPr>
              <w:t>Bertanya</w:t>
            </w:r>
          </w:p>
          <w:p>
            <w:pPr>
              <w:pStyle w:val="7"/>
              <w:widowControl w:val="0"/>
              <w:numPr>
                <w:ilvl w:val="0"/>
                <w:numId w:val="27"/>
              </w:numPr>
              <w:tabs>
                <w:tab w:val="left" w:pos="420"/>
              </w:tabs>
              <w:autoSpaceDE w:val="0"/>
              <w:autoSpaceDN w:val="0"/>
              <w:spacing w:before="120" w:beforeAutospacing="0" w:afterAutospacing="0" w:line="360" w:lineRule="auto"/>
              <w:ind w:left="0" w:right="760" w:firstLine="0"/>
            </w:pPr>
            <w:r>
              <w:rPr>
                <w:rFonts w:hint="eastAsia" w:ascii="Times New Roman" w:hAnsi="Times New Roman" w:eastAsia="Times New Roman"/>
              </w:rPr>
              <w:t>Menjawab pertanyaan</w:t>
            </w:r>
          </w:p>
          <w:p>
            <w:pPr>
              <w:pStyle w:val="7"/>
              <w:widowControl w:val="0"/>
              <w:numPr>
                <w:ilvl w:val="0"/>
                <w:numId w:val="27"/>
              </w:numPr>
              <w:tabs>
                <w:tab w:val="left" w:pos="420"/>
              </w:tabs>
              <w:autoSpaceDE w:val="0"/>
              <w:autoSpaceDN w:val="0"/>
              <w:spacing w:beforeAutospacing="0" w:afterAutospacing="0" w:line="360" w:lineRule="auto"/>
              <w:ind w:left="0" w:firstLine="0"/>
            </w:pPr>
            <w:r>
              <w:rPr>
                <w:rFonts w:hint="eastAsia" w:ascii="Times New Roman" w:hAnsi="Times New Roman" w:eastAsia="Times New Roman"/>
              </w:rPr>
              <w:t>Menjawab salam</w:t>
            </w:r>
          </w:p>
        </w:tc>
      </w:tr>
    </w:tbl>
    <w:p>
      <w:pPr>
        <w:pStyle w:val="7"/>
        <w:widowControl w:val="0"/>
        <w:autoSpaceDE w:val="0"/>
        <w:autoSpaceDN w:val="0"/>
        <w:spacing w:beforeAutospacing="0" w:afterAutospacing="0" w:line="360" w:lineRule="auto"/>
        <w:rPr>
          <w:b/>
          <w:lang w:val="id-ID"/>
        </w:rPr>
      </w:pPr>
    </w:p>
    <w:p>
      <w:pPr>
        <w:pStyle w:val="7"/>
        <w:widowControl w:val="0"/>
        <w:autoSpaceDE w:val="0"/>
        <w:autoSpaceDN w:val="0"/>
        <w:spacing w:beforeAutospacing="0" w:afterAutospacing="0" w:line="360" w:lineRule="auto"/>
        <w:rPr>
          <w:b/>
          <w:lang w:val="id-ID"/>
        </w:rPr>
      </w:pPr>
    </w:p>
    <w:p>
      <w:pPr>
        <w:pStyle w:val="7"/>
        <w:widowControl w:val="0"/>
        <w:numPr>
          <w:ilvl w:val="0"/>
          <w:numId w:val="22"/>
        </w:numPr>
        <w:tabs>
          <w:tab w:val="left" w:pos="426"/>
        </w:tabs>
        <w:autoSpaceDE w:val="0"/>
        <w:autoSpaceDN w:val="0"/>
        <w:spacing w:beforeAutospacing="0" w:afterAutospacing="0" w:line="360" w:lineRule="auto"/>
        <w:ind w:left="0" w:firstLine="0"/>
        <w:rPr>
          <w:b/>
        </w:rPr>
      </w:pPr>
      <w:bookmarkStart w:id="61" w:name="_Toc10690_WPSOffice_Level1"/>
      <w:r>
        <w:rPr>
          <w:rFonts w:ascii="Times New Roman" w:hAnsi="Times New Roman" w:eastAsia="Times New Roman"/>
          <w:b/>
        </w:rPr>
        <w:t>Evaluasi</w:t>
      </w:r>
      <w:bookmarkEnd w:id="61"/>
    </w:p>
    <w:p>
      <w:pPr>
        <w:pStyle w:val="7"/>
        <w:widowControl w:val="0"/>
        <w:numPr>
          <w:ilvl w:val="1"/>
          <w:numId w:val="22"/>
        </w:numPr>
        <w:tabs>
          <w:tab w:val="left" w:pos="851"/>
        </w:tabs>
        <w:autoSpaceDE w:val="0"/>
        <w:autoSpaceDN w:val="0"/>
        <w:spacing w:beforeAutospacing="0" w:afterAutospacing="0" w:line="360" w:lineRule="auto"/>
        <w:ind w:left="426" w:firstLine="0"/>
      </w:pPr>
      <w:r>
        <w:rPr>
          <w:rFonts w:ascii="Times New Roman" w:hAnsi="Times New Roman" w:eastAsia="Times New Roman"/>
        </w:rPr>
        <w:t>Apa yang dimaksud nutrisi?</w:t>
      </w:r>
    </w:p>
    <w:p>
      <w:pPr>
        <w:pStyle w:val="7"/>
        <w:widowControl w:val="0"/>
        <w:numPr>
          <w:ilvl w:val="1"/>
          <w:numId w:val="22"/>
        </w:numPr>
        <w:tabs>
          <w:tab w:val="left" w:pos="851"/>
        </w:tabs>
        <w:autoSpaceDE w:val="0"/>
        <w:autoSpaceDN w:val="0"/>
        <w:spacing w:beforeAutospacing="0" w:afterAutospacing="0" w:line="360" w:lineRule="auto"/>
        <w:ind w:left="426" w:firstLine="0"/>
      </w:pPr>
      <w:r>
        <w:rPr>
          <w:rFonts w:ascii="Times New Roman" w:hAnsi="Times New Roman" w:eastAsia="Times New Roman"/>
          <w:lang w:val="id-ID"/>
        </w:rPr>
        <w:t>Apa saja kebutuhan gizi yang dibutuhkan ibu nifas?</w:t>
      </w:r>
    </w:p>
    <w:p>
      <w:pPr>
        <w:pStyle w:val="7"/>
        <w:widowControl w:val="0"/>
        <w:numPr>
          <w:ilvl w:val="1"/>
          <w:numId w:val="22"/>
        </w:numPr>
        <w:tabs>
          <w:tab w:val="left" w:pos="851"/>
        </w:tabs>
        <w:autoSpaceDE w:val="0"/>
        <w:autoSpaceDN w:val="0"/>
        <w:spacing w:beforeAutospacing="0" w:afterAutospacing="0" w:line="360" w:lineRule="auto"/>
        <w:ind w:left="426" w:firstLine="0"/>
        <w:rPr>
          <w:rFonts w:ascii="Times New Roman" w:hAnsi="Times New Roman" w:eastAsia="Times New Roman"/>
        </w:rPr>
        <w:sectPr>
          <w:pgSz w:w="11850" w:h="16783"/>
          <w:pgMar w:top="2268" w:right="1701" w:bottom="1701" w:left="2268" w:header="1" w:footer="1" w:gutter="0"/>
          <w:cols w:space="720" w:num="1"/>
          <w:docGrid w:linePitch="360" w:charSpace="0"/>
        </w:sectPr>
      </w:pPr>
      <w:r>
        <w:rPr>
          <w:rFonts w:ascii="Times New Roman" w:hAnsi="Times New Roman" w:eastAsia="Times New Roman"/>
        </w:rPr>
        <w:t>Apa saja kandungan pada menu seimbang?</w:t>
      </w:r>
    </w:p>
    <w:p>
      <w:pPr>
        <w:pStyle w:val="3"/>
        <w:widowControl/>
        <w:spacing w:before="80" w:line="360" w:lineRule="auto"/>
        <w:ind w:left="0" w:right="131"/>
        <w:jc w:val="center"/>
      </w:pPr>
      <w:bookmarkStart w:id="62" w:name="_Toc20143_WPSOffice_Level1"/>
      <w:r>
        <w:t>KEBUTUHAN NUTRISI MASA NIFAS</w:t>
      </w:r>
      <w:bookmarkEnd w:id="62"/>
    </w:p>
    <w:p>
      <w:pPr>
        <w:pStyle w:val="7"/>
        <w:widowControl w:val="0"/>
        <w:autoSpaceDE w:val="0"/>
        <w:autoSpaceDN w:val="0"/>
        <w:spacing w:beforeAutospacing="0" w:afterAutospacing="0" w:line="360" w:lineRule="auto"/>
        <w:rPr>
          <w:b/>
        </w:rPr>
      </w:pPr>
    </w:p>
    <w:p>
      <w:pPr>
        <w:pStyle w:val="7"/>
        <w:widowControl w:val="0"/>
        <w:numPr>
          <w:ilvl w:val="0"/>
          <w:numId w:val="28"/>
        </w:numPr>
        <w:tabs>
          <w:tab w:val="left" w:pos="440"/>
        </w:tabs>
        <w:autoSpaceDE w:val="0"/>
        <w:autoSpaceDN w:val="0"/>
        <w:spacing w:beforeAutospacing="0" w:afterAutospacing="0" w:line="360" w:lineRule="auto"/>
        <w:ind w:left="0" w:firstLine="0"/>
        <w:jc w:val="both"/>
        <w:rPr>
          <w:b/>
        </w:rPr>
      </w:pPr>
      <w:bookmarkStart w:id="63" w:name="_Toc27263_WPSOffice_Level1"/>
      <w:r>
        <w:rPr>
          <w:rFonts w:ascii="Times New Roman" w:hAnsi="Times New Roman" w:eastAsia="Times New Roman"/>
          <w:b/>
        </w:rPr>
        <w:t>Pengertian Gizi atau Nutrisi</w:t>
      </w:r>
      <w:bookmarkEnd w:id="63"/>
    </w:p>
    <w:p>
      <w:pPr>
        <w:pStyle w:val="7"/>
        <w:widowControl w:val="0"/>
        <w:autoSpaceDE w:val="0"/>
        <w:autoSpaceDN w:val="0"/>
        <w:spacing w:before="120" w:beforeAutospacing="0" w:afterAutospacing="0" w:line="360" w:lineRule="auto"/>
        <w:ind w:left="400" w:leftChars="200" w:right="118" w:rightChars="59"/>
        <w:jc w:val="both"/>
      </w:pPr>
      <w:r>
        <w:rPr>
          <w:rFonts w:ascii="Times New Roman" w:hAnsi="Times New Roman" w:eastAsia="Times New Roman"/>
        </w:rPr>
        <w:t>Pengertian Nutrisi atau gizi adalah zat yang diperlukan oleh tubuh untuk keperluan metabolismenya. Kebutuhan gizi pada masa nifas terutama bila menyusui akan meningkat 25 % , karena berguna untuk proses pemulihan fisik karena sehabis melahirkan dan untuk memproduksi air susu yang cukup untuk menyehatkan bayi.</w:t>
      </w:r>
    </w:p>
    <w:p>
      <w:pPr>
        <w:pStyle w:val="3"/>
        <w:widowControl/>
        <w:numPr>
          <w:ilvl w:val="0"/>
          <w:numId w:val="28"/>
        </w:numPr>
        <w:tabs>
          <w:tab w:val="left" w:pos="440"/>
        </w:tabs>
        <w:spacing w:line="360" w:lineRule="auto"/>
        <w:ind w:left="0" w:right="118" w:rightChars="59" w:firstLine="0"/>
        <w:jc w:val="both"/>
      </w:pPr>
      <w:bookmarkStart w:id="64" w:name="_Toc29688_WPSOffice_Level1"/>
      <w:r>
        <w:t>Kandungan Pada Menu Seimbang</w:t>
      </w:r>
      <w:bookmarkEnd w:id="64"/>
    </w:p>
    <w:p>
      <w:pPr>
        <w:pStyle w:val="7"/>
        <w:widowControl w:val="0"/>
        <w:autoSpaceDE w:val="0"/>
        <w:autoSpaceDN w:val="0"/>
        <w:spacing w:before="120" w:beforeAutospacing="0" w:afterAutospacing="0" w:line="360" w:lineRule="auto"/>
        <w:ind w:left="398" w:leftChars="199" w:right="118" w:rightChars="59"/>
        <w:jc w:val="both"/>
        <w:rPr>
          <w:rFonts w:ascii="Times New Roman" w:hAnsi="Times New Roman"/>
        </w:rPr>
      </w:pPr>
      <w:r>
        <w:rPr>
          <w:rFonts w:ascii="Times New Roman" w:hAnsi="Times New Roman" w:eastAsia="Times New Roman"/>
        </w:rPr>
        <w:t>Menu makanan seimbang yang harus dikonsumsi adalah porsi cukup dan teratur, tidak terlalu asin, pedas atau berlemak, tidak mengandung alkohol, nikotin serta bahan pengawet atau pewarna. Selain itu harus mengandung:</w:t>
      </w:r>
    </w:p>
    <w:p>
      <w:pPr>
        <w:pStyle w:val="7"/>
        <w:widowControl w:val="0"/>
        <w:numPr>
          <w:ilvl w:val="1"/>
          <w:numId w:val="28"/>
        </w:numPr>
        <w:tabs>
          <w:tab w:val="left" w:pos="660"/>
        </w:tabs>
        <w:autoSpaceDE w:val="0"/>
        <w:autoSpaceDN w:val="0"/>
        <w:spacing w:beforeAutospacing="0" w:afterAutospacing="0" w:line="360" w:lineRule="auto"/>
        <w:ind w:left="398" w:leftChars="199" w:firstLine="0"/>
        <w:jc w:val="both"/>
        <w:rPr>
          <w:rFonts w:ascii="Times New Roman" w:hAnsi="Times New Roman"/>
        </w:rPr>
      </w:pPr>
      <w:bookmarkStart w:id="65" w:name="_Toc3838_WPSOffice_Level2"/>
      <w:r>
        <w:rPr>
          <w:rFonts w:ascii="Times New Roman" w:hAnsi="Times New Roman" w:eastAsia="Times New Roman"/>
        </w:rPr>
        <w:t>Sumber Tenaga (Energi)</w:t>
      </w:r>
      <w:bookmarkEnd w:id="65"/>
    </w:p>
    <w:p>
      <w:pPr>
        <w:pStyle w:val="7"/>
        <w:widowControl w:val="0"/>
        <w:autoSpaceDE w:val="0"/>
        <w:autoSpaceDN w:val="0"/>
        <w:spacing w:beforeAutospacing="0" w:afterAutospacing="0" w:line="360" w:lineRule="auto"/>
        <w:ind w:left="600" w:leftChars="300"/>
        <w:jc w:val="both"/>
        <w:rPr>
          <w:rFonts w:ascii="Times New Roman" w:hAnsi="Times New Roman"/>
        </w:rPr>
      </w:pPr>
      <w:r>
        <w:rPr>
          <w:rFonts w:ascii="Times New Roman" w:hAnsi="Times New Roman" w:eastAsia="Times New Roman"/>
        </w:rPr>
        <w:t>Untuk pembakaran tubuh, pembentukkan jaringan baru, penghematan protein (jika sumber tenaga kurang, protein dapat digunakan sebagai cadangan untuk memenuhi kebutuhan energi). Zat gizi sebagai sumber karbohidrat terdiri dari beras, sagu, jagung, tepung terigu dan ubi. Sedangkan zat lemak dapat diperoleh dari hewani (lemak, mentega, keju) dan nabati (kelapa sawit, minyak sayur, minyak kelapa dan margarin).</w:t>
      </w:r>
    </w:p>
    <w:p>
      <w:pPr>
        <w:pStyle w:val="7"/>
        <w:widowControl w:val="0"/>
        <w:numPr>
          <w:ilvl w:val="1"/>
          <w:numId w:val="28"/>
        </w:numPr>
        <w:autoSpaceDE w:val="0"/>
        <w:autoSpaceDN w:val="0"/>
        <w:spacing w:beforeAutospacing="0" w:afterAutospacing="0" w:line="360" w:lineRule="auto"/>
        <w:ind w:left="398" w:leftChars="199" w:firstLine="0"/>
        <w:jc w:val="both"/>
        <w:rPr>
          <w:rFonts w:ascii="Times New Roman" w:hAnsi="Times New Roman"/>
        </w:rPr>
      </w:pPr>
      <w:bookmarkStart w:id="66" w:name="_Toc16878_WPSOffice_Level2"/>
      <w:r>
        <w:rPr>
          <w:rFonts w:ascii="Times New Roman" w:hAnsi="Times New Roman" w:eastAsia="Times New Roman"/>
        </w:rPr>
        <w:t>Sumber Pembangun (Protein)</w:t>
      </w:r>
      <w:bookmarkEnd w:id="66"/>
    </w:p>
    <w:p>
      <w:pPr>
        <w:pStyle w:val="7"/>
        <w:widowControl w:val="0"/>
        <w:autoSpaceDE w:val="0"/>
        <w:autoSpaceDN w:val="0"/>
        <w:spacing w:beforeAutospacing="0" w:afterAutospacing="0" w:line="360" w:lineRule="auto"/>
        <w:ind w:left="596" w:leftChars="298" w:firstLine="6"/>
        <w:jc w:val="both"/>
        <w:rPr>
          <w:rFonts w:ascii="Times New Roman" w:hAnsi="Times New Roman"/>
        </w:rPr>
      </w:pPr>
      <w:r>
        <w:rPr>
          <w:rFonts w:ascii="Times New Roman" w:hAnsi="Times New Roman" w:eastAsia="Times New Roman"/>
        </w:rPr>
        <w:t>Protein diperlukan untuk pertumbuhan dan penggantian sel-sel yang rusak atau mati. Sumber protein dapat diperoleh dari protein hewani (ikan, udang, kerang, kepiting, daging ayam, hati, telur, susu dan keju) dan protein nabati (kacang tanah, kacang merah, kacang hijau, kedelai, tahu dan tempe). Sumber protein terlengkap terdapat</w:t>
      </w:r>
      <w:r>
        <w:rPr>
          <w:rFonts w:ascii="Times New Roman" w:hAnsi="Times New Roman" w:eastAsia="Times New Roman"/>
          <w:lang w:val="id-ID"/>
        </w:rPr>
        <w:t xml:space="preserve"> </w:t>
      </w:r>
      <w:r>
        <w:rPr>
          <w:rFonts w:ascii="Times New Roman" w:hAnsi="Times New Roman" w:eastAsia="Times New Roman"/>
        </w:rPr>
        <w:t>dalam susu, telur dan keju, ketiga makanan tersebut juga mengandung zat kapur, zat besi dan vitamin B3.</w:t>
      </w:r>
    </w:p>
    <w:p>
      <w:pPr>
        <w:spacing w:line="360" w:lineRule="auto"/>
        <w:ind w:left="596" w:leftChars="298" w:right="118" w:rightChars="59" w:firstLine="4"/>
        <w:rPr>
          <w:rFonts w:ascii="Times New Roman" w:hAnsi="Times New Roman" w:eastAsia="Times New Roman" w:cs="Times New Roman"/>
          <w:sz w:val="24"/>
          <w:szCs w:val="24"/>
        </w:rPr>
      </w:pPr>
    </w:p>
    <w:p>
      <w:pPr>
        <w:pStyle w:val="7"/>
        <w:widowControl w:val="0"/>
        <w:autoSpaceDE w:val="0"/>
        <w:autoSpaceDN w:val="0"/>
        <w:spacing w:beforeAutospacing="0" w:afterAutospacing="0" w:line="360" w:lineRule="auto"/>
        <w:ind w:left="600" w:leftChars="300" w:right="118" w:rightChars="59"/>
        <w:jc w:val="both"/>
        <w:rPr>
          <w:rFonts w:ascii="Times New Roman" w:hAnsi="Times New Roman" w:eastAsia="Times New Roman"/>
        </w:rPr>
      </w:pPr>
      <w:r>
        <w:rPr>
          <w:rFonts w:ascii="Times New Roman" w:hAnsi="Times New Roman" w:eastAsia="Times New Roman"/>
        </w:rPr>
        <w:t xml:space="preserve">Kebutuhan </w:t>
      </w:r>
      <w:r>
        <w:fldChar w:fldCharType="begin"/>
      </w:r>
      <w:r>
        <w:instrText xml:space="preserve"> HYPERLINK "http://www.lusa.web.id/tag/protein/" </w:instrText>
      </w:r>
      <w:r>
        <w:fldChar w:fldCharType="separate"/>
      </w:r>
      <w:r>
        <w:rPr>
          <w:rStyle w:val="9"/>
          <w:rFonts w:ascii="Times New Roman" w:hAnsi="Times New Roman"/>
          <w:color w:val="auto"/>
        </w:rPr>
        <w:t>protein</w:t>
      </w:r>
      <w:r>
        <w:rPr>
          <w:rStyle w:val="9"/>
          <w:rFonts w:ascii="Times New Roman" w:hAnsi="Times New Roman"/>
          <w:color w:val="auto"/>
          <w:u w:val="none"/>
        </w:rPr>
        <w:t xml:space="preserve"> </w:t>
      </w:r>
      <w:r>
        <w:rPr>
          <w:rStyle w:val="9"/>
          <w:rFonts w:ascii="Times New Roman" w:hAnsi="Times New Roman"/>
          <w:color w:val="auto"/>
          <w:u w:val="none"/>
        </w:rPr>
        <w:fldChar w:fldCharType="end"/>
      </w:r>
      <w:r>
        <w:rPr>
          <w:rFonts w:ascii="Times New Roman" w:hAnsi="Times New Roman" w:eastAsia="Times New Roman"/>
        </w:rPr>
        <w:t xml:space="preserve">yang dibutuhkan adalah 3 porsi per hari.  Satu </w:t>
      </w:r>
      <w:r>
        <w:fldChar w:fldCharType="begin"/>
      </w:r>
      <w:r>
        <w:instrText xml:space="preserve"> HYPERLINK "http://www.lusa.web.id/tag/protein/" </w:instrText>
      </w:r>
      <w:r>
        <w:fldChar w:fldCharType="separate"/>
      </w:r>
      <w:r>
        <w:rPr>
          <w:rStyle w:val="9"/>
          <w:rFonts w:ascii="Times New Roman" w:hAnsi="Times New Roman"/>
          <w:color w:val="auto"/>
        </w:rPr>
        <w:t>protein</w:t>
      </w:r>
      <w:r>
        <w:rPr>
          <w:rStyle w:val="9"/>
          <w:rFonts w:ascii="Times New Roman" w:hAnsi="Times New Roman"/>
          <w:color w:val="auto"/>
          <w:u w:val="none"/>
        </w:rPr>
        <w:t xml:space="preserve"> </w:t>
      </w:r>
      <w:r>
        <w:rPr>
          <w:rStyle w:val="9"/>
          <w:rFonts w:ascii="Times New Roman" w:hAnsi="Times New Roman"/>
          <w:color w:val="auto"/>
          <w:u w:val="none"/>
        </w:rPr>
        <w:fldChar w:fldCharType="end"/>
      </w:r>
      <w:r>
        <w:rPr>
          <w:rFonts w:ascii="Times New Roman" w:hAnsi="Times New Roman" w:eastAsia="Times New Roman"/>
        </w:rPr>
        <w:t>setara dengan tiga gelas susu, dua butir telur, lima putih telur, 120 gram keju, 1 ¾ gelas yoghurt, 120-140 gram ikan/daging/unggas, 200-240 gram tahu atau 5-6 sendok selai kacang.</w:t>
      </w:r>
    </w:p>
    <w:p>
      <w:pPr>
        <w:pStyle w:val="7"/>
        <w:widowControl w:val="0"/>
        <w:numPr>
          <w:ilvl w:val="1"/>
          <w:numId w:val="28"/>
        </w:numPr>
        <w:tabs>
          <w:tab w:val="left" w:pos="660"/>
        </w:tabs>
        <w:autoSpaceDE w:val="0"/>
        <w:autoSpaceDN w:val="0"/>
        <w:spacing w:beforeAutospacing="0" w:afterAutospacing="0" w:line="360" w:lineRule="auto"/>
        <w:ind w:left="398" w:leftChars="199" w:right="118" w:rightChars="59" w:firstLine="0"/>
        <w:jc w:val="both"/>
        <w:rPr>
          <w:rFonts w:ascii="Times New Roman" w:hAnsi="Times New Roman"/>
        </w:rPr>
      </w:pPr>
      <w:bookmarkStart w:id="67" w:name="_Toc24018_WPSOffice_Level2"/>
      <w:r>
        <w:rPr>
          <w:rFonts w:ascii="Times New Roman" w:hAnsi="Times New Roman" w:eastAsia="Times New Roman"/>
        </w:rPr>
        <w:t>Sumber Pelindung (Air)</w:t>
      </w:r>
      <w:bookmarkEnd w:id="67"/>
    </w:p>
    <w:p>
      <w:pPr>
        <w:pStyle w:val="7"/>
        <w:widowControl w:val="0"/>
        <w:autoSpaceDE w:val="0"/>
        <w:autoSpaceDN w:val="0"/>
        <w:spacing w:before="120" w:beforeAutospacing="0" w:afterAutospacing="0" w:line="360" w:lineRule="auto"/>
        <w:ind w:left="600" w:leftChars="300" w:right="118" w:rightChars="59"/>
        <w:jc w:val="both"/>
        <w:rPr>
          <w:rFonts w:ascii="Times New Roman" w:hAnsi="Times New Roman"/>
        </w:rPr>
      </w:pPr>
      <w:r>
        <w:rPr>
          <w:rFonts w:ascii="Times New Roman" w:hAnsi="Times New Roman" w:eastAsia="Times New Roman"/>
        </w:rPr>
        <w:t>Unsur-unsur tersebut digunakan untuk melindungi tubuh dari serangan penyakit dan pengatur kelancaran metabolisme dalam tubuh. Ibu menyusui minum air sedikitnya 3 liter setiap hari (anjurkan ibu untuk minum setiap kali habis menyusui).</w:t>
      </w:r>
    </w:p>
    <w:p>
      <w:pPr>
        <w:pStyle w:val="7"/>
        <w:widowControl w:val="0"/>
        <w:numPr>
          <w:ilvl w:val="1"/>
          <w:numId w:val="28"/>
        </w:numPr>
        <w:tabs>
          <w:tab w:val="left" w:pos="660"/>
        </w:tabs>
        <w:autoSpaceDE w:val="0"/>
        <w:autoSpaceDN w:val="0"/>
        <w:spacing w:beforeAutospacing="0" w:afterAutospacing="0" w:line="360" w:lineRule="auto"/>
        <w:ind w:left="398" w:leftChars="199" w:right="118" w:rightChars="59" w:firstLine="0"/>
        <w:jc w:val="both"/>
        <w:rPr>
          <w:rFonts w:ascii="Times New Roman" w:hAnsi="Times New Roman"/>
        </w:rPr>
      </w:pPr>
      <w:bookmarkStart w:id="68" w:name="_Toc20730_WPSOffice_Level2"/>
      <w:r>
        <w:rPr>
          <w:rFonts w:ascii="Times New Roman" w:hAnsi="Times New Roman" w:eastAsia="Times New Roman"/>
        </w:rPr>
        <w:t>Sumber Pengatur</w:t>
      </w:r>
      <w:r>
        <w:rPr>
          <w:rFonts w:ascii="Times New Roman" w:hAnsi="Times New Roman" w:eastAsia="Times New Roman"/>
          <w:spacing w:val="40"/>
        </w:rPr>
        <w:t xml:space="preserve"> </w:t>
      </w:r>
      <w:r>
        <w:rPr>
          <w:rFonts w:ascii="Times New Roman" w:hAnsi="Times New Roman" w:eastAsia="Times New Roman"/>
        </w:rPr>
        <w:t>(Mineral)</w:t>
      </w:r>
      <w:bookmarkEnd w:id="68"/>
    </w:p>
    <w:p>
      <w:pPr>
        <w:pStyle w:val="7"/>
        <w:widowControl w:val="0"/>
        <w:autoSpaceDE w:val="0"/>
        <w:autoSpaceDN w:val="0"/>
        <w:spacing w:before="120" w:beforeAutospacing="0" w:afterAutospacing="0" w:line="360" w:lineRule="auto"/>
        <w:ind w:left="600" w:leftChars="300" w:right="118" w:rightChars="59"/>
        <w:jc w:val="both"/>
        <w:rPr>
          <w:rFonts w:ascii="Times New Roman" w:hAnsi="Times New Roman"/>
        </w:rPr>
      </w:pPr>
      <w:r>
        <w:rPr>
          <w:rFonts w:ascii="Times New Roman" w:hAnsi="Times New Roman" w:eastAsia="Times New Roman"/>
        </w:rPr>
        <w:t>Sayuran berwarna hijau dan kuning (daun pepaya, daun singkong, daun katuk, bayam, sawi hijau, wortel, labu kuning, pepaya, jambu biji, manga jeruk, semangka, alpukat)</w:t>
      </w:r>
    </w:p>
    <w:p>
      <w:pPr>
        <w:pStyle w:val="7"/>
        <w:widowControl w:val="0"/>
        <w:numPr>
          <w:ilvl w:val="1"/>
          <w:numId w:val="28"/>
        </w:numPr>
        <w:autoSpaceDE w:val="0"/>
        <w:autoSpaceDN w:val="0"/>
        <w:spacing w:beforeAutospacing="0" w:afterAutospacing="0" w:line="360" w:lineRule="auto"/>
        <w:ind w:left="398" w:leftChars="199" w:right="118" w:rightChars="59" w:firstLine="0"/>
        <w:jc w:val="both"/>
        <w:rPr>
          <w:rFonts w:ascii="Times New Roman" w:hAnsi="Times New Roman"/>
        </w:rPr>
      </w:pPr>
      <w:r>
        <w:fldChar w:fldCharType="begin"/>
      </w:r>
      <w:r>
        <w:instrText xml:space="preserve"> HYPERLINK "http://www.lusa.web.id/tag/vitamin/" </w:instrText>
      </w:r>
      <w:r>
        <w:fldChar w:fldCharType="separate"/>
      </w:r>
      <w:bookmarkStart w:id="69" w:name="_Toc13371_WPSOffice_Level2"/>
      <w:r>
        <w:rPr>
          <w:rStyle w:val="9"/>
          <w:rFonts w:ascii="Times New Roman" w:hAnsi="Times New Roman"/>
          <w:color w:val="auto"/>
        </w:rPr>
        <w:t>Vitamin</w:t>
      </w:r>
      <w:bookmarkEnd w:id="69"/>
      <w:r>
        <w:rPr>
          <w:rStyle w:val="9"/>
          <w:rFonts w:ascii="Times New Roman" w:hAnsi="Times New Roman"/>
          <w:color w:val="auto"/>
        </w:rPr>
        <w:fldChar w:fldCharType="end"/>
      </w:r>
    </w:p>
    <w:p>
      <w:pPr>
        <w:pStyle w:val="7"/>
        <w:widowControl w:val="0"/>
        <w:autoSpaceDE w:val="0"/>
        <w:autoSpaceDN w:val="0"/>
        <w:spacing w:before="120" w:beforeAutospacing="0" w:afterAutospacing="0" w:line="360" w:lineRule="auto"/>
        <w:ind w:left="600" w:leftChars="300" w:right="118" w:rightChars="59"/>
        <w:jc w:val="both"/>
        <w:rPr>
          <w:rFonts w:ascii="Times New Roman" w:hAnsi="Times New Roman"/>
        </w:rPr>
      </w:pPr>
      <w:r>
        <w:rPr>
          <w:rFonts w:ascii="Times New Roman" w:hAnsi="Times New Roman" w:eastAsia="Times New Roman"/>
        </w:rPr>
        <w:t xml:space="preserve">Kebutuhan </w:t>
      </w:r>
      <w:r>
        <w:fldChar w:fldCharType="begin"/>
      </w:r>
      <w:r>
        <w:instrText xml:space="preserve"> HYPERLINK "http://www.lusa.web.id/tag/vitamin/" </w:instrText>
      </w:r>
      <w:r>
        <w:fldChar w:fldCharType="separate"/>
      </w:r>
      <w:r>
        <w:rPr>
          <w:rStyle w:val="9"/>
          <w:rFonts w:ascii="Times New Roman" w:hAnsi="Times New Roman"/>
          <w:color w:val="auto"/>
        </w:rPr>
        <w:t>vitamin</w:t>
      </w:r>
      <w:r>
        <w:rPr>
          <w:rStyle w:val="9"/>
          <w:rFonts w:ascii="Times New Roman" w:hAnsi="Times New Roman"/>
          <w:color w:val="auto"/>
          <w:u w:val="none"/>
        </w:rPr>
        <w:t xml:space="preserve"> </w:t>
      </w:r>
      <w:r>
        <w:rPr>
          <w:rStyle w:val="9"/>
          <w:rFonts w:ascii="Times New Roman" w:hAnsi="Times New Roman"/>
          <w:color w:val="auto"/>
          <w:u w:val="none"/>
        </w:rPr>
        <w:fldChar w:fldCharType="end"/>
      </w:r>
      <w:r>
        <w:rPr>
          <w:rFonts w:ascii="Times New Roman" w:hAnsi="Times New Roman" w:eastAsia="Times New Roman"/>
        </w:rPr>
        <w:t xml:space="preserve">selama </w:t>
      </w:r>
      <w:r>
        <w:fldChar w:fldCharType="begin"/>
      </w:r>
      <w:r>
        <w:instrText xml:space="preserve"> HYPERLINK "http://www.lusa.web.id/tag/menyusui/" </w:instrText>
      </w:r>
      <w:r>
        <w:fldChar w:fldCharType="separate"/>
      </w:r>
      <w:r>
        <w:rPr>
          <w:rStyle w:val="9"/>
          <w:rFonts w:ascii="Times New Roman" w:hAnsi="Times New Roman"/>
          <w:color w:val="auto"/>
        </w:rPr>
        <w:t>menyusui</w:t>
      </w:r>
      <w:r>
        <w:rPr>
          <w:rStyle w:val="9"/>
          <w:rFonts w:ascii="Times New Roman" w:hAnsi="Times New Roman"/>
          <w:color w:val="auto"/>
          <w:u w:val="none"/>
        </w:rPr>
        <w:t xml:space="preserve"> </w:t>
      </w:r>
      <w:r>
        <w:rPr>
          <w:rStyle w:val="9"/>
          <w:rFonts w:ascii="Times New Roman" w:hAnsi="Times New Roman"/>
          <w:color w:val="auto"/>
          <w:u w:val="none"/>
        </w:rPr>
        <w:fldChar w:fldCharType="end"/>
      </w:r>
      <w:r>
        <w:rPr>
          <w:rFonts w:ascii="Times New Roman" w:hAnsi="Times New Roman" w:eastAsia="Times New Roman"/>
        </w:rPr>
        <w:t>sangatdibutuhkan. Vitamin yang diperlukan antara lain :</w:t>
      </w:r>
    </w:p>
    <w:p>
      <w:pPr>
        <w:pStyle w:val="7"/>
        <w:widowControl w:val="0"/>
        <w:numPr>
          <w:ilvl w:val="0"/>
          <w:numId w:val="29"/>
        </w:numPr>
        <w:autoSpaceDE w:val="0"/>
        <w:autoSpaceDN w:val="0"/>
        <w:spacing w:beforeAutospacing="0" w:afterAutospacing="0" w:line="360" w:lineRule="auto"/>
        <w:ind w:left="600" w:leftChars="300" w:right="118" w:rightChars="59"/>
        <w:jc w:val="both"/>
        <w:rPr>
          <w:rFonts w:ascii="Times New Roman" w:hAnsi="Times New Roman"/>
        </w:rPr>
      </w:pPr>
      <w:r>
        <w:fldChar w:fldCharType="begin"/>
      </w:r>
      <w:r>
        <w:instrText xml:space="preserve"> HYPERLINK "http://www.lusa.web.id/tag/vitamin-a/" </w:instrText>
      </w:r>
      <w:r>
        <w:fldChar w:fldCharType="separate"/>
      </w:r>
      <w:r>
        <w:rPr>
          <w:rStyle w:val="9"/>
          <w:rFonts w:ascii="Times New Roman" w:hAnsi="Times New Roman"/>
          <w:color w:val="auto"/>
        </w:rPr>
        <w:t>Vitamin A</w:t>
      </w:r>
      <w:r>
        <w:rPr>
          <w:rStyle w:val="9"/>
          <w:rFonts w:ascii="Times New Roman" w:hAnsi="Times New Roman"/>
          <w:color w:val="auto"/>
        </w:rPr>
        <w:fldChar w:fldCharType="end"/>
      </w:r>
    </w:p>
    <w:p>
      <w:pPr>
        <w:pStyle w:val="7"/>
        <w:widowControl w:val="0"/>
        <w:autoSpaceDE w:val="0"/>
        <w:autoSpaceDN w:val="0"/>
        <w:spacing w:beforeAutospacing="0" w:afterAutospacing="0" w:line="360" w:lineRule="auto"/>
        <w:ind w:left="600" w:leftChars="300" w:right="118" w:rightChars="59"/>
        <w:jc w:val="both"/>
        <w:rPr>
          <w:rFonts w:ascii="Times New Roman" w:hAnsi="Times New Roman" w:eastAsia="Times New Roman"/>
        </w:rPr>
      </w:pPr>
      <w:r>
        <w:rPr>
          <w:rFonts w:ascii="Times New Roman" w:hAnsi="Times New Roman" w:eastAsia="Times New Roman"/>
        </w:rPr>
        <w:t>Berguna bagi kesehatan kulit, kelenjar serta mata. Vitamin A terdapat dalam telur, hati, wortel, dan keju. Jumlah yang di butuhkan adalah 1,300 mg.</w:t>
      </w:r>
    </w:p>
    <w:p>
      <w:pPr>
        <w:pStyle w:val="7"/>
        <w:widowControl w:val="0"/>
        <w:numPr>
          <w:ilvl w:val="0"/>
          <w:numId w:val="29"/>
        </w:numPr>
        <w:autoSpaceDE w:val="0"/>
        <w:autoSpaceDN w:val="0"/>
        <w:spacing w:before="120" w:beforeAutospacing="0" w:afterAutospacing="0" w:line="360" w:lineRule="auto"/>
        <w:ind w:left="600" w:leftChars="300" w:right="118" w:rightChars="59"/>
        <w:jc w:val="both"/>
        <w:rPr>
          <w:rFonts w:ascii="Times New Roman" w:hAnsi="Times New Roman"/>
        </w:rPr>
      </w:pPr>
      <w:r>
        <w:fldChar w:fldCharType="begin"/>
      </w:r>
      <w:r>
        <w:instrText xml:space="preserve"> HYPERLINK "http://www.lusa.web.id/tag/vitamin/" </w:instrText>
      </w:r>
      <w:r>
        <w:fldChar w:fldCharType="separate"/>
      </w:r>
      <w:r>
        <w:rPr>
          <w:rStyle w:val="9"/>
          <w:rFonts w:ascii="Times New Roman" w:hAnsi="Times New Roman"/>
          <w:color w:val="auto"/>
        </w:rPr>
        <w:t>Vitamin</w:t>
      </w:r>
      <w:r>
        <w:rPr>
          <w:rStyle w:val="9"/>
          <w:rFonts w:ascii="Times New Roman" w:hAnsi="Times New Roman"/>
          <w:color w:val="auto"/>
          <w:u w:val="none"/>
        </w:rPr>
        <w:t xml:space="preserve"> </w:t>
      </w:r>
      <w:r>
        <w:rPr>
          <w:rStyle w:val="9"/>
          <w:rFonts w:ascii="Times New Roman" w:hAnsi="Times New Roman"/>
          <w:color w:val="auto"/>
          <w:u w:val="none"/>
        </w:rPr>
        <w:fldChar w:fldCharType="end"/>
      </w:r>
      <w:r>
        <w:rPr>
          <w:rFonts w:ascii="Times New Roman" w:hAnsi="Times New Roman" w:eastAsia="Times New Roman"/>
        </w:rPr>
        <w:t>B6</w:t>
      </w:r>
    </w:p>
    <w:p>
      <w:pPr>
        <w:pStyle w:val="7"/>
        <w:widowControl w:val="0"/>
        <w:autoSpaceDE w:val="0"/>
        <w:autoSpaceDN w:val="0"/>
        <w:spacing w:beforeAutospacing="0" w:afterAutospacing="0" w:line="360" w:lineRule="auto"/>
        <w:ind w:left="600" w:leftChars="300" w:right="118" w:rightChars="59"/>
        <w:jc w:val="both"/>
        <w:rPr>
          <w:rFonts w:ascii="Times New Roman" w:hAnsi="Times New Roman" w:eastAsia="Times New Roman"/>
        </w:rPr>
      </w:pPr>
      <w:r>
        <w:rPr>
          <w:rFonts w:ascii="Times New Roman" w:hAnsi="Times New Roman" w:eastAsia="Times New Roman"/>
        </w:rPr>
        <w:t xml:space="preserve">Membantu penyerapan </w:t>
      </w:r>
      <w:r>
        <w:fldChar w:fldCharType="begin"/>
      </w:r>
      <w:r>
        <w:instrText xml:space="preserve"> HYPERLINK "http://www.lusa.web.id/tag/protein/" </w:instrText>
      </w:r>
      <w:r>
        <w:fldChar w:fldCharType="separate"/>
      </w:r>
      <w:r>
        <w:rPr>
          <w:rStyle w:val="9"/>
          <w:rFonts w:ascii="Times New Roman" w:hAnsi="Times New Roman"/>
          <w:color w:val="auto"/>
        </w:rPr>
        <w:t>protein</w:t>
      </w:r>
      <w:r>
        <w:rPr>
          <w:rStyle w:val="9"/>
          <w:rFonts w:ascii="Times New Roman" w:hAnsi="Times New Roman"/>
          <w:color w:val="auto"/>
          <w:u w:val="none"/>
        </w:rPr>
        <w:t xml:space="preserve"> </w:t>
      </w:r>
      <w:r>
        <w:rPr>
          <w:rStyle w:val="9"/>
          <w:rFonts w:ascii="Times New Roman" w:hAnsi="Times New Roman"/>
          <w:color w:val="auto"/>
          <w:u w:val="none"/>
        </w:rPr>
        <w:fldChar w:fldCharType="end"/>
      </w:r>
      <w:r>
        <w:rPr>
          <w:rFonts w:ascii="Times New Roman" w:hAnsi="Times New Roman" w:eastAsia="Times New Roman"/>
        </w:rPr>
        <w:t xml:space="preserve">dan meningkatkan fungsi syaraf. Asupan </w:t>
      </w:r>
      <w:r>
        <w:fldChar w:fldCharType="begin"/>
      </w:r>
      <w:r>
        <w:instrText xml:space="preserve"> HYPERLINK "http://www.lusa.web.id/tag/vitamin/" </w:instrText>
      </w:r>
      <w:r>
        <w:fldChar w:fldCharType="separate"/>
      </w:r>
      <w:r>
        <w:rPr>
          <w:rStyle w:val="9"/>
          <w:rFonts w:ascii="Times New Roman" w:hAnsi="Times New Roman"/>
          <w:color w:val="auto"/>
        </w:rPr>
        <w:t>vitamin</w:t>
      </w:r>
      <w:r>
        <w:rPr>
          <w:rStyle w:val="9"/>
          <w:rFonts w:ascii="Times New Roman" w:hAnsi="Times New Roman"/>
          <w:color w:val="auto"/>
          <w:u w:val="none"/>
        </w:rPr>
        <w:t xml:space="preserve"> </w:t>
      </w:r>
      <w:r>
        <w:rPr>
          <w:rStyle w:val="9"/>
          <w:rFonts w:ascii="Times New Roman" w:hAnsi="Times New Roman"/>
          <w:color w:val="auto"/>
          <w:u w:val="none"/>
        </w:rPr>
        <w:fldChar w:fldCharType="end"/>
      </w:r>
      <w:r>
        <w:rPr>
          <w:rFonts w:ascii="Times New Roman" w:hAnsi="Times New Roman" w:eastAsia="Times New Roman"/>
        </w:rPr>
        <w:t>B6 sebanyak 2,0 mg perhari. Vitamin B6 dapat ditemui di daging, hati, padi-padian, kacang polong dan kentang.</w:t>
      </w:r>
    </w:p>
    <w:p>
      <w:pPr>
        <w:pStyle w:val="7"/>
        <w:widowControl w:val="0"/>
        <w:numPr>
          <w:ilvl w:val="0"/>
          <w:numId w:val="29"/>
        </w:numPr>
        <w:autoSpaceDE w:val="0"/>
        <w:autoSpaceDN w:val="0"/>
        <w:spacing w:before="80" w:beforeAutospacing="0" w:afterAutospacing="0" w:line="360" w:lineRule="auto"/>
        <w:ind w:left="600" w:leftChars="300" w:right="118" w:rightChars="59"/>
        <w:jc w:val="both"/>
      </w:pPr>
      <w:r>
        <w:rPr>
          <w:rFonts w:ascii="Times New Roman" w:hAnsi="Times New Roman" w:eastAsia="Times New Roman"/>
        </w:rPr>
        <w:t>Vitamin E</w:t>
      </w:r>
    </w:p>
    <w:p>
      <w:pPr>
        <w:pStyle w:val="7"/>
        <w:widowControl w:val="0"/>
        <w:autoSpaceDE w:val="0"/>
        <w:autoSpaceDN w:val="0"/>
        <w:spacing w:beforeAutospacing="0" w:afterAutospacing="0" w:line="360" w:lineRule="auto"/>
        <w:ind w:left="600" w:leftChars="300" w:right="118" w:rightChars="59"/>
        <w:jc w:val="both"/>
        <w:rPr>
          <w:rFonts w:ascii="Times New Roman" w:hAnsi="Times New Roman" w:eastAsia="Times New Roman"/>
          <w:lang w:val="id-ID"/>
        </w:rPr>
      </w:pPr>
      <w:r>
        <w:rPr>
          <w:rFonts w:ascii="Times New Roman" w:hAnsi="Times New Roman" w:eastAsia="Times New Roman"/>
        </w:rPr>
        <w:t xml:space="preserve">Berfungsi sebagai </w:t>
      </w:r>
      <w:r>
        <w:fldChar w:fldCharType="begin"/>
      </w:r>
      <w:r>
        <w:instrText xml:space="preserve"> HYPERLINK "http://www.lusa.web.id/tag/antioksidan/" </w:instrText>
      </w:r>
      <w:r>
        <w:fldChar w:fldCharType="separate"/>
      </w:r>
      <w:r>
        <w:rPr>
          <w:rStyle w:val="9"/>
          <w:color w:val="auto"/>
        </w:rPr>
        <w:t>antioksidan</w:t>
      </w:r>
      <w:r>
        <w:rPr>
          <w:rStyle w:val="9"/>
          <w:color w:val="auto"/>
        </w:rPr>
        <w:fldChar w:fldCharType="end"/>
      </w:r>
      <w:r>
        <w:rPr>
          <w:rFonts w:ascii="Times New Roman" w:hAnsi="Times New Roman" w:eastAsia="Times New Roman"/>
        </w:rPr>
        <w:t xml:space="preserve">, meningkatkan stamina dan daya tahan </w:t>
      </w:r>
      <w:r>
        <w:fldChar w:fldCharType="begin"/>
      </w:r>
      <w:r>
        <w:instrText xml:space="preserve"> HYPERLINK "http://www.lusa.web.id/tag/tubuh/" </w:instrText>
      </w:r>
      <w:r>
        <w:fldChar w:fldCharType="separate"/>
      </w:r>
      <w:r>
        <w:rPr>
          <w:rStyle w:val="9"/>
          <w:color w:val="auto"/>
        </w:rPr>
        <w:t>tubuh</w:t>
      </w:r>
      <w:r>
        <w:rPr>
          <w:rStyle w:val="9"/>
          <w:color w:val="auto"/>
        </w:rPr>
        <w:fldChar w:fldCharType="end"/>
      </w:r>
      <w:r>
        <w:rPr>
          <w:rFonts w:ascii="Times New Roman" w:hAnsi="Times New Roman" w:eastAsia="Times New Roman"/>
        </w:rPr>
        <w:t xml:space="preserve">. Terdapat dalam </w:t>
      </w:r>
      <w:r>
        <w:fldChar w:fldCharType="begin"/>
      </w:r>
      <w:r>
        <w:instrText xml:space="preserve"> HYPERLINK "http://www.lusa.web.id/tag/makanan/" </w:instrText>
      </w:r>
      <w:r>
        <w:fldChar w:fldCharType="separate"/>
      </w:r>
      <w:r>
        <w:rPr>
          <w:rStyle w:val="9"/>
          <w:color w:val="auto"/>
        </w:rPr>
        <w:t>makanan</w:t>
      </w:r>
      <w:r>
        <w:rPr>
          <w:rStyle w:val="9"/>
          <w:color w:val="auto"/>
          <w:u w:val="none"/>
        </w:rPr>
        <w:t xml:space="preserve"> </w:t>
      </w:r>
      <w:r>
        <w:rPr>
          <w:rStyle w:val="9"/>
          <w:color w:val="auto"/>
          <w:u w:val="none"/>
        </w:rPr>
        <w:fldChar w:fldCharType="end"/>
      </w:r>
      <w:r>
        <w:rPr>
          <w:rFonts w:ascii="Times New Roman" w:hAnsi="Times New Roman" w:eastAsia="Times New Roman"/>
        </w:rPr>
        <w:t xml:space="preserve">berserat, kacang- kacangan, minyak </w:t>
      </w:r>
      <w:r>
        <w:fldChar w:fldCharType="begin"/>
      </w:r>
      <w:r>
        <w:instrText xml:space="preserve"> HYPERLINK "http://www.lusa.web.id/tag/nabati/" </w:instrText>
      </w:r>
      <w:r>
        <w:fldChar w:fldCharType="separate"/>
      </w:r>
      <w:r>
        <w:rPr>
          <w:rStyle w:val="9"/>
          <w:color w:val="auto"/>
        </w:rPr>
        <w:t>nabati</w:t>
      </w:r>
      <w:r>
        <w:rPr>
          <w:rStyle w:val="9"/>
          <w:color w:val="auto"/>
          <w:u w:val="none"/>
        </w:rPr>
        <w:t xml:space="preserve"> </w:t>
      </w:r>
      <w:r>
        <w:rPr>
          <w:rStyle w:val="9"/>
          <w:color w:val="auto"/>
          <w:u w:val="none"/>
        </w:rPr>
        <w:fldChar w:fldCharType="end"/>
      </w:r>
      <w:r>
        <w:rPr>
          <w:rFonts w:ascii="Times New Roman" w:hAnsi="Times New Roman" w:eastAsia="Times New Roman"/>
        </w:rPr>
        <w:t>dan gandu</w:t>
      </w:r>
      <w:r>
        <w:rPr>
          <w:rFonts w:ascii="Times New Roman" w:hAnsi="Times New Roman" w:eastAsia="Times New Roman"/>
          <w:lang w:val="id-ID"/>
        </w:rPr>
        <w:t>m.</w:t>
      </w:r>
    </w:p>
    <w:p>
      <w:pPr>
        <w:pStyle w:val="7"/>
        <w:widowControl w:val="0"/>
        <w:autoSpaceDE w:val="0"/>
        <w:autoSpaceDN w:val="0"/>
        <w:spacing w:beforeAutospacing="0" w:afterAutospacing="0" w:line="360" w:lineRule="auto"/>
        <w:ind w:left="600" w:leftChars="300" w:right="118" w:rightChars="59"/>
        <w:jc w:val="both"/>
        <w:rPr>
          <w:rFonts w:ascii="Times New Roman" w:hAnsi="Times New Roman" w:eastAsia="Times New Roman"/>
          <w:lang w:val="id-ID"/>
        </w:rPr>
      </w:pPr>
    </w:p>
    <w:p>
      <w:pPr>
        <w:pStyle w:val="7"/>
        <w:widowControl w:val="0"/>
        <w:autoSpaceDE w:val="0"/>
        <w:autoSpaceDN w:val="0"/>
        <w:spacing w:beforeAutospacing="0" w:afterAutospacing="0" w:line="360" w:lineRule="auto"/>
        <w:ind w:left="600" w:leftChars="300" w:right="118" w:rightChars="59"/>
        <w:jc w:val="both"/>
        <w:rPr>
          <w:rFonts w:ascii="Times New Roman" w:hAnsi="Times New Roman" w:eastAsia="Times New Roman"/>
          <w:lang w:val="id-ID"/>
        </w:rPr>
      </w:pPr>
    </w:p>
    <w:p>
      <w:pPr>
        <w:pStyle w:val="7"/>
        <w:widowControl w:val="0"/>
        <w:autoSpaceDE w:val="0"/>
        <w:autoSpaceDN w:val="0"/>
        <w:spacing w:beforeAutospacing="0" w:afterAutospacing="0" w:line="360" w:lineRule="auto"/>
        <w:ind w:left="600" w:leftChars="300" w:right="118" w:rightChars="59"/>
        <w:jc w:val="both"/>
        <w:rPr>
          <w:rFonts w:ascii="Times New Roman" w:hAnsi="Times New Roman" w:eastAsia="Times New Roman"/>
          <w:lang w:val="id-ID"/>
        </w:rPr>
      </w:pPr>
    </w:p>
    <w:p>
      <w:pPr>
        <w:pStyle w:val="7"/>
        <w:widowControl w:val="0"/>
        <w:autoSpaceDE w:val="0"/>
        <w:autoSpaceDN w:val="0"/>
        <w:spacing w:beforeAutospacing="0" w:afterAutospacing="0" w:line="360" w:lineRule="auto"/>
        <w:ind w:left="600" w:leftChars="300" w:right="118" w:rightChars="59"/>
        <w:jc w:val="both"/>
        <w:rPr>
          <w:rFonts w:ascii="Times New Roman" w:hAnsi="Times New Roman" w:eastAsia="Times New Roman"/>
          <w:lang w:val="id-ID"/>
        </w:rPr>
      </w:pPr>
    </w:p>
    <w:p>
      <w:pPr>
        <w:pStyle w:val="7"/>
        <w:widowControl w:val="0"/>
        <w:autoSpaceDE w:val="0"/>
        <w:autoSpaceDN w:val="0"/>
        <w:spacing w:beforeAutospacing="0" w:afterAutospacing="0" w:line="360" w:lineRule="auto"/>
        <w:ind w:right="118" w:rightChars="59"/>
        <w:jc w:val="both"/>
        <w:rPr>
          <w:rFonts w:ascii="Times New Roman" w:hAnsi="Times New Roman" w:eastAsia="Times New Roman"/>
          <w:i/>
          <w:lang w:val="id-ID"/>
        </w:rPr>
      </w:pPr>
      <w:r>
        <w:rPr>
          <w:rFonts w:ascii="Times New Roman" w:hAnsi="Times New Roman" w:eastAsia="Times New Roman"/>
          <w:i/>
          <w:lang w:val="id-ID"/>
        </w:rPr>
        <w:t>Lampiran 9</w:t>
      </w:r>
    </w:p>
    <w:p>
      <w:pPr>
        <w:pStyle w:val="7"/>
        <w:widowControl w:val="0"/>
        <w:autoSpaceDE w:val="0"/>
        <w:autoSpaceDN w:val="0"/>
        <w:spacing w:beforeAutospacing="0" w:afterAutospacing="0" w:line="360" w:lineRule="auto"/>
        <w:ind w:right="118" w:rightChars="59"/>
        <w:jc w:val="both"/>
        <w:rPr>
          <w:rFonts w:ascii="Times New Roman" w:hAnsi="Times New Roman" w:eastAsia="Times New Roman"/>
          <w:lang w:val="id-ID" w:eastAsia="en-US"/>
        </w:rPr>
      </w:pPr>
      <w:r>
        <w:rPr>
          <w:rFonts w:ascii="Times New Roman" w:hAnsi="Times New Roman" w:eastAsia="Times New Roman"/>
          <w:lang w:val="id-ID"/>
        </w:rPr>
        <w:t>Hasil Pemeriksaan Penunjang</w:t>
      </w:r>
    </w:p>
    <w:p>
      <w:pPr>
        <w:pStyle w:val="7"/>
        <w:widowControl w:val="0"/>
        <w:autoSpaceDE w:val="0"/>
        <w:autoSpaceDN w:val="0"/>
        <w:spacing w:beforeAutospacing="0" w:afterAutospacing="0" w:line="360" w:lineRule="auto"/>
        <w:ind w:right="118" w:rightChars="59"/>
        <w:jc w:val="both"/>
        <w:rPr>
          <w:rFonts w:ascii="Times New Roman" w:hAnsi="Times New Roman" w:eastAsia="Times New Roman"/>
          <w:lang w:val="id-ID" w:eastAsia="en-US"/>
        </w:rPr>
      </w:pPr>
      <w:r>
        <w:rPr>
          <w:rFonts w:ascii="Times New Roman" w:hAnsi="Times New Roman" w:eastAsia="Times New Roman"/>
          <w:lang w:eastAsia="en-US"/>
        </w:rPr>
        <w:drawing>
          <wp:inline distT="0" distB="0" distL="114300" distR="114300">
            <wp:extent cx="5185410" cy="3155315"/>
            <wp:effectExtent l="0" t="0" r="15240" b="6985"/>
            <wp:docPr id="27"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1"/>
                    <pic:cNvPicPr>
                      <a:picLocks noChangeAspect="1"/>
                    </pic:cNvPicPr>
                  </pic:nvPicPr>
                  <pic:blipFill>
                    <a:blip r:embed="rId24">
                      <a:lum contrast="54000"/>
                    </a:blip>
                    <a:stretch>
                      <a:fillRect/>
                    </a:stretch>
                  </pic:blipFill>
                  <pic:spPr>
                    <a:xfrm>
                      <a:off x="0" y="0"/>
                      <a:ext cx="5185410" cy="3155315"/>
                    </a:xfrm>
                    <a:prstGeom prst="rect">
                      <a:avLst/>
                    </a:prstGeom>
                  </pic:spPr>
                </pic:pic>
              </a:graphicData>
            </a:graphic>
          </wp:inline>
        </w:drawing>
      </w:r>
    </w:p>
    <w:p>
      <w:pPr>
        <w:pStyle w:val="7"/>
        <w:widowControl w:val="0"/>
        <w:autoSpaceDE w:val="0"/>
        <w:autoSpaceDN w:val="0"/>
        <w:spacing w:beforeAutospacing="0" w:afterAutospacing="0" w:line="360" w:lineRule="auto"/>
        <w:ind w:right="118" w:rightChars="59"/>
        <w:jc w:val="both"/>
        <w:rPr>
          <w:rFonts w:ascii="Times New Roman" w:hAnsi="Times New Roman" w:eastAsia="Times New Roman"/>
          <w:lang w:val="id-ID" w:eastAsia="en-US"/>
        </w:rPr>
      </w:pPr>
      <w:r>
        <w:rPr>
          <w:rFonts w:ascii="Times New Roman" w:hAnsi="Times New Roman" w:eastAsia="Times New Roman"/>
          <w:lang w:eastAsia="en-US"/>
        </w:rPr>
        <w:drawing>
          <wp:inline distT="0" distB="0" distL="114300" distR="114300">
            <wp:extent cx="5178425" cy="3308985"/>
            <wp:effectExtent l="0" t="0" r="3175" b="5715"/>
            <wp:docPr id="28"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
                    <pic:cNvPicPr>
                      <a:picLocks noChangeAspect="1"/>
                    </pic:cNvPicPr>
                  </pic:nvPicPr>
                  <pic:blipFill>
                    <a:blip r:embed="rId25">
                      <a:lum contrast="42000"/>
                    </a:blip>
                    <a:stretch>
                      <a:fillRect/>
                    </a:stretch>
                  </pic:blipFill>
                  <pic:spPr>
                    <a:xfrm>
                      <a:off x="0" y="0"/>
                      <a:ext cx="5178425" cy="3308985"/>
                    </a:xfrm>
                    <a:prstGeom prst="rect">
                      <a:avLst/>
                    </a:prstGeom>
                  </pic:spPr>
                </pic:pic>
              </a:graphicData>
            </a:graphic>
          </wp:inline>
        </w:drawing>
      </w:r>
    </w:p>
    <w:p>
      <w:pPr>
        <w:pStyle w:val="7"/>
        <w:widowControl w:val="0"/>
        <w:autoSpaceDE w:val="0"/>
        <w:autoSpaceDN w:val="0"/>
        <w:spacing w:beforeAutospacing="0" w:afterAutospacing="0" w:line="360" w:lineRule="auto"/>
        <w:ind w:right="118" w:rightChars="59"/>
        <w:jc w:val="both"/>
        <w:rPr>
          <w:rFonts w:ascii="Times New Roman" w:hAnsi="Times New Roman" w:eastAsia="Times New Roman"/>
          <w:lang w:val="id-ID" w:eastAsia="en-US"/>
        </w:rPr>
      </w:pPr>
    </w:p>
    <w:p>
      <w:pPr>
        <w:pStyle w:val="7"/>
        <w:widowControl w:val="0"/>
        <w:autoSpaceDE w:val="0"/>
        <w:autoSpaceDN w:val="0"/>
        <w:spacing w:beforeAutospacing="0" w:afterAutospacing="0" w:line="360" w:lineRule="auto"/>
        <w:ind w:left="-142" w:leftChars="-71" w:right="118" w:rightChars="59"/>
        <w:jc w:val="both"/>
        <w:rPr>
          <w:rFonts w:ascii="Times New Roman" w:hAnsi="Times New Roman" w:eastAsia="Times New Roman"/>
          <w:lang w:val="id-ID" w:eastAsia="en-US"/>
        </w:rPr>
      </w:pPr>
    </w:p>
    <w:p/>
    <w:sectPr>
      <w:pgSz w:w="11850" w:h="16783"/>
      <w:pgMar w:top="2268" w:right="1701" w:bottom="1701" w:left="226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92648C"/>
    <w:multiLevelType w:val="singleLevel"/>
    <w:tmpl w:val="9C92648C"/>
    <w:lvl w:ilvl="0" w:tentative="0">
      <w:start w:val="1"/>
      <w:numFmt w:val="decimal"/>
      <w:suff w:val="space"/>
      <w:lvlText w:val="%1."/>
      <w:lvlJc w:val="left"/>
    </w:lvl>
  </w:abstractNum>
  <w:abstractNum w:abstractNumId="1">
    <w:nsid w:val="B6CE2229"/>
    <w:multiLevelType w:val="singleLevel"/>
    <w:tmpl w:val="B6CE2229"/>
    <w:lvl w:ilvl="0" w:tentative="0">
      <w:start w:val="1"/>
      <w:numFmt w:val="decimal"/>
      <w:lvlText w:val="%1."/>
      <w:lvlJc w:val="left"/>
      <w:pPr>
        <w:tabs>
          <w:tab w:val="left" w:pos="425"/>
        </w:tabs>
        <w:ind w:left="425" w:hanging="425"/>
      </w:pPr>
      <w:rPr>
        <w:rFonts w:hint="default"/>
      </w:rPr>
    </w:lvl>
  </w:abstractNum>
  <w:abstractNum w:abstractNumId="2">
    <w:nsid w:val="BB63F3A3"/>
    <w:multiLevelType w:val="multilevel"/>
    <w:tmpl w:val="BB63F3A3"/>
    <w:lvl w:ilvl="0" w:tentative="0">
      <w:start w:val="1"/>
      <w:numFmt w:val="upperLetter"/>
      <w:lvlText w:val="%1."/>
      <w:lvlJc w:val="left"/>
      <w:pPr>
        <w:ind w:left="900" w:hanging="360"/>
      </w:pPr>
      <w:rPr>
        <w:rFonts w:hint="default" w:ascii="Times New Roman" w:hAnsi="Times New Roman" w:eastAsia="Times New Roman" w:cs="Times New Roman"/>
        <w:b/>
        <w:bCs/>
        <w:spacing w:val="0"/>
        <w:w w:val="99"/>
        <w:sz w:val="24"/>
        <w:szCs w:val="24"/>
        <w:lang w:eastAsia="en-US"/>
      </w:rPr>
    </w:lvl>
    <w:lvl w:ilvl="1" w:tentative="0">
      <w:start w:val="1"/>
      <w:numFmt w:val="decimal"/>
      <w:lvlText w:val="%2."/>
      <w:lvlJc w:val="left"/>
      <w:pPr>
        <w:ind w:left="1620" w:hanging="360"/>
      </w:pPr>
      <w:rPr>
        <w:rFonts w:hint="default" w:ascii="Times New Roman" w:hAnsi="Times New Roman" w:eastAsia="Times New Roman" w:cs="Times New Roman"/>
        <w:spacing w:val="0"/>
        <w:w w:val="99"/>
        <w:sz w:val="24"/>
        <w:szCs w:val="24"/>
        <w:lang w:eastAsia="en-US"/>
      </w:rPr>
    </w:lvl>
    <w:lvl w:ilvl="2" w:tentative="0">
      <w:start w:val="1"/>
      <w:numFmt w:val="lowerLetter"/>
      <w:lvlText w:val="%3."/>
      <w:lvlJc w:val="left"/>
      <w:pPr>
        <w:ind w:left="2040" w:hanging="360"/>
      </w:pPr>
      <w:rPr>
        <w:rFonts w:hint="default" w:ascii="Times New Roman" w:hAnsi="Times New Roman" w:eastAsia="Times New Roman" w:cs="Times New Roman"/>
        <w:spacing w:val="0"/>
        <w:w w:val="99"/>
        <w:sz w:val="24"/>
        <w:szCs w:val="24"/>
        <w:lang w:eastAsia="en-US"/>
      </w:rPr>
    </w:lvl>
    <w:lvl w:ilvl="3" w:tentative="0">
      <w:start w:val="0"/>
      <w:numFmt w:val="bullet"/>
      <w:lvlText w:val="•"/>
      <w:lvlJc w:val="left"/>
      <w:pPr>
        <w:ind w:left="2900" w:hanging="360"/>
      </w:pPr>
      <w:rPr>
        <w:lang w:eastAsia="en-US"/>
      </w:rPr>
    </w:lvl>
    <w:lvl w:ilvl="4" w:tentative="0">
      <w:start w:val="0"/>
      <w:numFmt w:val="bullet"/>
      <w:lvlText w:val="•"/>
      <w:lvlJc w:val="left"/>
      <w:pPr>
        <w:ind w:left="3740" w:hanging="360"/>
      </w:pPr>
      <w:rPr>
        <w:lang w:eastAsia="en-US"/>
      </w:rPr>
    </w:lvl>
    <w:lvl w:ilvl="5" w:tentative="0">
      <w:start w:val="0"/>
      <w:numFmt w:val="bullet"/>
      <w:lvlText w:val="•"/>
      <w:lvlJc w:val="left"/>
      <w:pPr>
        <w:ind w:left="4580" w:hanging="360"/>
      </w:pPr>
      <w:rPr>
        <w:lang w:eastAsia="en-US"/>
      </w:rPr>
    </w:lvl>
    <w:lvl w:ilvl="6" w:tentative="0">
      <w:start w:val="0"/>
      <w:numFmt w:val="bullet"/>
      <w:lvlText w:val="•"/>
      <w:lvlJc w:val="left"/>
      <w:pPr>
        <w:ind w:left="5420" w:hanging="360"/>
      </w:pPr>
      <w:rPr>
        <w:lang w:eastAsia="en-US"/>
      </w:rPr>
    </w:lvl>
    <w:lvl w:ilvl="7" w:tentative="0">
      <w:start w:val="0"/>
      <w:numFmt w:val="bullet"/>
      <w:lvlText w:val="•"/>
      <w:lvlJc w:val="left"/>
      <w:pPr>
        <w:ind w:left="6260" w:hanging="360"/>
      </w:pPr>
      <w:rPr>
        <w:lang w:eastAsia="en-US"/>
      </w:rPr>
    </w:lvl>
    <w:lvl w:ilvl="8" w:tentative="0">
      <w:start w:val="0"/>
      <w:numFmt w:val="bullet"/>
      <w:lvlText w:val="•"/>
      <w:lvlJc w:val="left"/>
      <w:pPr>
        <w:ind w:left="7100" w:hanging="360"/>
      </w:pPr>
      <w:rPr>
        <w:lang w:eastAsia="en-US"/>
      </w:rPr>
    </w:lvl>
  </w:abstractNum>
  <w:abstractNum w:abstractNumId="3">
    <w:nsid w:val="CFD36DDF"/>
    <w:multiLevelType w:val="multilevel"/>
    <w:tmpl w:val="CFD36DDF"/>
    <w:lvl w:ilvl="0" w:tentative="0">
      <w:start w:val="1"/>
      <w:numFmt w:val="lowerLetter"/>
      <w:lvlText w:val="%1."/>
      <w:lvlJc w:val="left"/>
      <w:pPr>
        <w:ind w:left="420" w:hanging="280"/>
      </w:pPr>
      <w:rPr>
        <w:rFonts w:hint="default" w:ascii="Times New Roman" w:hAnsi="Times New Roman" w:eastAsia="Times New Roman" w:cs="Times New Roman"/>
        <w:spacing w:val="0"/>
        <w:w w:val="99"/>
        <w:sz w:val="24"/>
        <w:szCs w:val="24"/>
        <w:lang w:eastAsia="en-US"/>
      </w:rPr>
    </w:lvl>
    <w:lvl w:ilvl="1" w:tentative="0">
      <w:start w:val="0"/>
      <w:numFmt w:val="bullet"/>
      <w:lvlText w:val="•"/>
      <w:lvlJc w:val="left"/>
      <w:pPr>
        <w:ind w:left="680" w:hanging="280"/>
      </w:pPr>
      <w:rPr>
        <w:lang w:eastAsia="en-US"/>
      </w:rPr>
    </w:lvl>
    <w:lvl w:ilvl="2" w:tentative="0">
      <w:start w:val="0"/>
      <w:numFmt w:val="bullet"/>
      <w:lvlText w:val="•"/>
      <w:lvlJc w:val="left"/>
      <w:pPr>
        <w:ind w:left="920" w:hanging="280"/>
      </w:pPr>
      <w:rPr>
        <w:lang w:eastAsia="en-US"/>
      </w:rPr>
    </w:lvl>
    <w:lvl w:ilvl="3" w:tentative="0">
      <w:start w:val="0"/>
      <w:numFmt w:val="bullet"/>
      <w:lvlText w:val="•"/>
      <w:lvlJc w:val="left"/>
      <w:pPr>
        <w:ind w:left="1180" w:hanging="280"/>
      </w:pPr>
      <w:rPr>
        <w:lang w:eastAsia="en-US"/>
      </w:rPr>
    </w:lvl>
    <w:lvl w:ilvl="4" w:tentative="0">
      <w:start w:val="0"/>
      <w:numFmt w:val="bullet"/>
      <w:lvlText w:val="•"/>
      <w:lvlJc w:val="left"/>
      <w:pPr>
        <w:ind w:left="1420" w:hanging="280"/>
      </w:pPr>
      <w:rPr>
        <w:lang w:eastAsia="en-US"/>
      </w:rPr>
    </w:lvl>
    <w:lvl w:ilvl="5" w:tentative="0">
      <w:start w:val="0"/>
      <w:numFmt w:val="bullet"/>
      <w:lvlText w:val="•"/>
      <w:lvlJc w:val="left"/>
      <w:pPr>
        <w:ind w:left="1660" w:hanging="280"/>
      </w:pPr>
      <w:rPr>
        <w:lang w:eastAsia="en-US"/>
      </w:rPr>
    </w:lvl>
    <w:lvl w:ilvl="6" w:tentative="0">
      <w:start w:val="0"/>
      <w:numFmt w:val="bullet"/>
      <w:lvlText w:val="•"/>
      <w:lvlJc w:val="left"/>
      <w:pPr>
        <w:ind w:left="1920" w:hanging="280"/>
      </w:pPr>
      <w:rPr>
        <w:lang w:eastAsia="en-US"/>
      </w:rPr>
    </w:lvl>
    <w:lvl w:ilvl="7" w:tentative="0">
      <w:start w:val="0"/>
      <w:numFmt w:val="bullet"/>
      <w:lvlText w:val="•"/>
      <w:lvlJc w:val="left"/>
      <w:pPr>
        <w:ind w:left="2160" w:hanging="280"/>
      </w:pPr>
      <w:rPr>
        <w:lang w:eastAsia="en-US"/>
      </w:rPr>
    </w:lvl>
    <w:lvl w:ilvl="8" w:tentative="0">
      <w:start w:val="0"/>
      <w:numFmt w:val="bullet"/>
      <w:lvlText w:val="•"/>
      <w:lvlJc w:val="left"/>
      <w:pPr>
        <w:ind w:left="2400" w:hanging="280"/>
      </w:pPr>
      <w:rPr>
        <w:lang w:eastAsia="en-US"/>
      </w:rPr>
    </w:lvl>
  </w:abstractNum>
  <w:abstractNum w:abstractNumId="4">
    <w:nsid w:val="E9B56678"/>
    <w:multiLevelType w:val="singleLevel"/>
    <w:tmpl w:val="E9B56678"/>
    <w:lvl w:ilvl="0" w:tentative="0">
      <w:start w:val="1"/>
      <w:numFmt w:val="lowerLetter"/>
      <w:suff w:val="space"/>
      <w:lvlText w:val="%1."/>
      <w:lvlJc w:val="left"/>
    </w:lvl>
  </w:abstractNum>
  <w:abstractNum w:abstractNumId="5">
    <w:nsid w:val="F35B22F7"/>
    <w:multiLevelType w:val="multilevel"/>
    <w:tmpl w:val="F35B22F7"/>
    <w:lvl w:ilvl="0" w:tentative="0">
      <w:start w:val="1"/>
      <w:numFmt w:val="upperLetter"/>
      <w:lvlText w:val="%1."/>
      <w:lvlJc w:val="left"/>
      <w:pPr>
        <w:ind w:left="820" w:hanging="280"/>
      </w:pPr>
      <w:rPr>
        <w:rFonts w:hint="default" w:ascii="Times New Roman" w:hAnsi="Times New Roman" w:eastAsia="Times New Roman" w:cs="Times New Roman"/>
        <w:b/>
        <w:bCs/>
        <w:spacing w:val="0"/>
        <w:w w:val="99"/>
        <w:sz w:val="24"/>
        <w:szCs w:val="24"/>
        <w:lang w:eastAsia="en-US"/>
      </w:rPr>
    </w:lvl>
    <w:lvl w:ilvl="1" w:tentative="0">
      <w:start w:val="1"/>
      <w:numFmt w:val="decimal"/>
      <w:lvlText w:val="%2."/>
      <w:lvlJc w:val="left"/>
      <w:pPr>
        <w:ind w:left="1180" w:hanging="360"/>
      </w:pPr>
      <w:rPr>
        <w:rFonts w:hint="default" w:ascii="Times New Roman" w:hAnsi="Times New Roman" w:eastAsia="Times New Roman" w:cs="Times New Roman"/>
        <w:spacing w:val="0"/>
        <w:w w:val="100"/>
        <w:sz w:val="24"/>
        <w:szCs w:val="24"/>
        <w:lang w:eastAsia="en-US"/>
      </w:rPr>
    </w:lvl>
    <w:lvl w:ilvl="2" w:tentative="0">
      <w:start w:val="1"/>
      <w:numFmt w:val="lowerLetter"/>
      <w:lvlText w:val="%3."/>
      <w:lvlJc w:val="left"/>
      <w:pPr>
        <w:ind w:left="1540" w:hanging="360"/>
      </w:pPr>
      <w:rPr>
        <w:rFonts w:hint="default" w:ascii="Times New Roman" w:hAnsi="Times New Roman" w:eastAsia="Times New Roman" w:cs="Times New Roman"/>
        <w:spacing w:val="0"/>
        <w:w w:val="99"/>
        <w:sz w:val="24"/>
        <w:szCs w:val="24"/>
        <w:lang w:eastAsia="en-US"/>
      </w:rPr>
    </w:lvl>
    <w:lvl w:ilvl="3" w:tentative="0">
      <w:start w:val="0"/>
      <w:numFmt w:val="bullet"/>
      <w:lvlText w:val="•"/>
      <w:lvlJc w:val="left"/>
      <w:pPr>
        <w:ind w:left="1560" w:hanging="360"/>
      </w:pPr>
      <w:rPr>
        <w:lang w:eastAsia="en-US"/>
      </w:rPr>
    </w:lvl>
    <w:lvl w:ilvl="4" w:tentative="0">
      <w:start w:val="0"/>
      <w:numFmt w:val="bullet"/>
      <w:lvlText w:val="•"/>
      <w:lvlJc w:val="left"/>
      <w:pPr>
        <w:ind w:left="2580" w:hanging="360"/>
      </w:pPr>
      <w:rPr>
        <w:lang w:eastAsia="en-US"/>
      </w:rPr>
    </w:lvl>
    <w:lvl w:ilvl="5" w:tentative="0">
      <w:start w:val="0"/>
      <w:numFmt w:val="bullet"/>
      <w:lvlText w:val="•"/>
      <w:lvlJc w:val="left"/>
      <w:pPr>
        <w:ind w:left="3620" w:hanging="360"/>
      </w:pPr>
      <w:rPr>
        <w:lang w:eastAsia="en-US"/>
      </w:rPr>
    </w:lvl>
    <w:lvl w:ilvl="6" w:tentative="0">
      <w:start w:val="0"/>
      <w:numFmt w:val="bullet"/>
      <w:lvlText w:val="•"/>
      <w:lvlJc w:val="left"/>
      <w:pPr>
        <w:ind w:left="4660" w:hanging="360"/>
      </w:pPr>
      <w:rPr>
        <w:lang w:eastAsia="en-US"/>
      </w:rPr>
    </w:lvl>
    <w:lvl w:ilvl="7" w:tentative="0">
      <w:start w:val="0"/>
      <w:numFmt w:val="bullet"/>
      <w:lvlText w:val="•"/>
      <w:lvlJc w:val="left"/>
      <w:pPr>
        <w:ind w:left="5680" w:hanging="360"/>
      </w:pPr>
      <w:rPr>
        <w:lang w:eastAsia="en-US"/>
      </w:rPr>
    </w:lvl>
    <w:lvl w:ilvl="8" w:tentative="0">
      <w:start w:val="0"/>
      <w:numFmt w:val="bullet"/>
      <w:lvlText w:val="•"/>
      <w:lvlJc w:val="left"/>
      <w:pPr>
        <w:ind w:left="6720" w:hanging="360"/>
      </w:pPr>
      <w:rPr>
        <w:lang w:eastAsia="en-US"/>
      </w:rPr>
    </w:lvl>
  </w:abstractNum>
  <w:abstractNum w:abstractNumId="6">
    <w:nsid w:val="FB720ACE"/>
    <w:multiLevelType w:val="multilevel"/>
    <w:tmpl w:val="FB720ACE"/>
    <w:lvl w:ilvl="0" w:tentative="0">
      <w:start w:val="1"/>
      <w:numFmt w:val="upperLetter"/>
      <w:lvlText w:val="%1."/>
      <w:lvlJc w:val="left"/>
      <w:pPr>
        <w:ind w:left="1260" w:hanging="360"/>
      </w:pPr>
      <w:rPr>
        <w:rFonts w:hint="default" w:ascii="Times New Roman" w:hAnsi="Times New Roman" w:eastAsia="Times New Roman" w:cs="Times New Roman"/>
        <w:b/>
        <w:bCs/>
        <w:spacing w:val="0"/>
        <w:w w:val="100"/>
        <w:sz w:val="22"/>
        <w:szCs w:val="22"/>
        <w:lang w:eastAsia="en-US"/>
      </w:rPr>
    </w:lvl>
    <w:lvl w:ilvl="1" w:tentative="0">
      <w:start w:val="1"/>
      <w:numFmt w:val="decimal"/>
      <w:lvlText w:val="%2."/>
      <w:lvlJc w:val="left"/>
      <w:pPr>
        <w:ind w:left="1620" w:hanging="360"/>
      </w:pPr>
      <w:rPr>
        <w:rFonts w:hint="default" w:ascii="Times New Roman" w:hAnsi="Times New Roman" w:eastAsia="Times New Roman" w:cs="Times New Roman"/>
        <w:w w:val="100"/>
        <w:sz w:val="22"/>
        <w:szCs w:val="22"/>
        <w:lang w:eastAsia="en-US"/>
      </w:rPr>
    </w:lvl>
    <w:lvl w:ilvl="2" w:tentative="0">
      <w:start w:val="1"/>
      <w:numFmt w:val="lowerLetter"/>
      <w:lvlText w:val="%3."/>
      <w:lvlJc w:val="left"/>
      <w:pPr>
        <w:ind w:left="1980" w:hanging="360"/>
      </w:pPr>
      <w:rPr>
        <w:rFonts w:hint="default" w:ascii="Times New Roman" w:hAnsi="Times New Roman" w:eastAsia="Times New Roman" w:cs="Times New Roman"/>
        <w:w w:val="100"/>
        <w:sz w:val="22"/>
        <w:szCs w:val="22"/>
        <w:lang w:eastAsia="en-US"/>
      </w:rPr>
    </w:lvl>
    <w:lvl w:ilvl="3" w:tentative="0">
      <w:start w:val="0"/>
      <w:numFmt w:val="bullet"/>
      <w:lvlText w:val="•"/>
      <w:lvlJc w:val="left"/>
      <w:pPr>
        <w:ind w:left="2840" w:hanging="360"/>
      </w:pPr>
      <w:rPr>
        <w:lang w:eastAsia="en-US"/>
      </w:rPr>
    </w:lvl>
    <w:lvl w:ilvl="4" w:tentative="0">
      <w:start w:val="0"/>
      <w:numFmt w:val="bullet"/>
      <w:lvlText w:val="•"/>
      <w:lvlJc w:val="left"/>
      <w:pPr>
        <w:ind w:left="3700" w:hanging="360"/>
      </w:pPr>
      <w:rPr>
        <w:lang w:eastAsia="en-US"/>
      </w:rPr>
    </w:lvl>
    <w:lvl w:ilvl="5" w:tentative="0">
      <w:start w:val="0"/>
      <w:numFmt w:val="bullet"/>
      <w:lvlText w:val="•"/>
      <w:lvlJc w:val="left"/>
      <w:pPr>
        <w:ind w:left="4540" w:hanging="360"/>
      </w:pPr>
      <w:rPr>
        <w:lang w:eastAsia="en-US"/>
      </w:rPr>
    </w:lvl>
    <w:lvl w:ilvl="6" w:tentative="0">
      <w:start w:val="0"/>
      <w:numFmt w:val="bullet"/>
      <w:lvlText w:val="•"/>
      <w:lvlJc w:val="left"/>
      <w:pPr>
        <w:ind w:left="5400" w:hanging="360"/>
      </w:pPr>
      <w:rPr>
        <w:lang w:eastAsia="en-US"/>
      </w:rPr>
    </w:lvl>
    <w:lvl w:ilvl="7" w:tentative="0">
      <w:start w:val="0"/>
      <w:numFmt w:val="bullet"/>
      <w:lvlText w:val="•"/>
      <w:lvlJc w:val="left"/>
      <w:pPr>
        <w:ind w:left="6240" w:hanging="360"/>
      </w:pPr>
      <w:rPr>
        <w:lang w:eastAsia="en-US"/>
      </w:rPr>
    </w:lvl>
    <w:lvl w:ilvl="8" w:tentative="0">
      <w:start w:val="0"/>
      <w:numFmt w:val="bullet"/>
      <w:lvlText w:val="•"/>
      <w:lvlJc w:val="left"/>
      <w:pPr>
        <w:ind w:left="7100" w:hanging="360"/>
      </w:pPr>
      <w:rPr>
        <w:lang w:eastAsia="en-US"/>
      </w:rPr>
    </w:lvl>
  </w:abstractNum>
  <w:abstractNum w:abstractNumId="7">
    <w:nsid w:val="FBFD2C05"/>
    <w:multiLevelType w:val="multilevel"/>
    <w:tmpl w:val="FBFD2C05"/>
    <w:lvl w:ilvl="0" w:tentative="0">
      <w:start w:val="1"/>
      <w:numFmt w:val="lowerLetter"/>
      <w:lvlText w:val="%1."/>
      <w:lvlJc w:val="left"/>
      <w:pPr>
        <w:ind w:left="420" w:hanging="280"/>
      </w:pPr>
      <w:rPr>
        <w:rFonts w:hint="default" w:ascii="Times New Roman" w:hAnsi="Times New Roman" w:eastAsia="Times New Roman" w:cs="Times New Roman"/>
        <w:spacing w:val="0"/>
        <w:w w:val="99"/>
        <w:sz w:val="24"/>
        <w:szCs w:val="24"/>
        <w:lang w:eastAsia="en-US"/>
      </w:rPr>
    </w:lvl>
    <w:lvl w:ilvl="1" w:tentative="0">
      <w:start w:val="0"/>
      <w:numFmt w:val="bullet"/>
      <w:lvlText w:val="•"/>
      <w:lvlJc w:val="left"/>
      <w:pPr>
        <w:ind w:left="600" w:hanging="280"/>
      </w:pPr>
      <w:rPr>
        <w:lang w:eastAsia="en-US"/>
      </w:rPr>
    </w:lvl>
    <w:lvl w:ilvl="2" w:tentative="0">
      <w:start w:val="0"/>
      <w:numFmt w:val="bullet"/>
      <w:lvlText w:val="•"/>
      <w:lvlJc w:val="left"/>
      <w:pPr>
        <w:ind w:left="780" w:hanging="280"/>
      </w:pPr>
      <w:rPr>
        <w:lang w:eastAsia="en-US"/>
      </w:rPr>
    </w:lvl>
    <w:lvl w:ilvl="3" w:tentative="0">
      <w:start w:val="0"/>
      <w:numFmt w:val="bullet"/>
      <w:lvlText w:val="•"/>
      <w:lvlJc w:val="left"/>
      <w:pPr>
        <w:ind w:left="960" w:hanging="280"/>
      </w:pPr>
      <w:rPr>
        <w:lang w:eastAsia="en-US"/>
      </w:rPr>
    </w:lvl>
    <w:lvl w:ilvl="4" w:tentative="0">
      <w:start w:val="0"/>
      <w:numFmt w:val="bullet"/>
      <w:lvlText w:val="•"/>
      <w:lvlJc w:val="left"/>
      <w:pPr>
        <w:ind w:left="1140" w:hanging="280"/>
      </w:pPr>
      <w:rPr>
        <w:lang w:eastAsia="en-US"/>
      </w:rPr>
    </w:lvl>
    <w:lvl w:ilvl="5" w:tentative="0">
      <w:start w:val="0"/>
      <w:numFmt w:val="bullet"/>
      <w:lvlText w:val="•"/>
      <w:lvlJc w:val="left"/>
      <w:pPr>
        <w:ind w:left="1320" w:hanging="280"/>
      </w:pPr>
      <w:rPr>
        <w:lang w:eastAsia="en-US"/>
      </w:rPr>
    </w:lvl>
    <w:lvl w:ilvl="6" w:tentative="0">
      <w:start w:val="0"/>
      <w:numFmt w:val="bullet"/>
      <w:lvlText w:val="•"/>
      <w:lvlJc w:val="left"/>
      <w:pPr>
        <w:ind w:left="1500" w:hanging="280"/>
      </w:pPr>
      <w:rPr>
        <w:lang w:eastAsia="en-US"/>
      </w:rPr>
    </w:lvl>
    <w:lvl w:ilvl="7" w:tentative="0">
      <w:start w:val="0"/>
      <w:numFmt w:val="bullet"/>
      <w:lvlText w:val="•"/>
      <w:lvlJc w:val="left"/>
      <w:pPr>
        <w:ind w:left="1680" w:hanging="280"/>
      </w:pPr>
      <w:rPr>
        <w:lang w:eastAsia="en-US"/>
      </w:rPr>
    </w:lvl>
    <w:lvl w:ilvl="8" w:tentative="0">
      <w:start w:val="0"/>
      <w:numFmt w:val="bullet"/>
      <w:lvlText w:val="•"/>
      <w:lvlJc w:val="left"/>
      <w:pPr>
        <w:ind w:left="1860" w:hanging="280"/>
      </w:pPr>
      <w:rPr>
        <w:lang w:eastAsia="en-US"/>
      </w:rPr>
    </w:lvl>
  </w:abstractNum>
  <w:abstractNum w:abstractNumId="8">
    <w:nsid w:val="FE45D856"/>
    <w:multiLevelType w:val="multilevel"/>
    <w:tmpl w:val="FE45D856"/>
    <w:lvl w:ilvl="0" w:tentative="0">
      <w:start w:val="14"/>
      <w:numFmt w:val="decimal"/>
      <w:lvlText w:val="%1."/>
      <w:lvlJc w:val="left"/>
      <w:pPr>
        <w:tabs>
          <w:tab w:val="left" w:pos="425"/>
        </w:tabs>
        <w:ind w:left="425" w:hanging="425"/>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05E3C35"/>
    <w:multiLevelType w:val="multilevel"/>
    <w:tmpl w:val="005E3C35"/>
    <w:lvl w:ilvl="0" w:tentative="0">
      <w:start w:val="1"/>
      <w:numFmt w:val="decimal"/>
      <w:lvlText w:val="%1."/>
      <w:lvlJc w:val="left"/>
      <w:pPr>
        <w:ind w:left="420" w:hanging="280"/>
      </w:pPr>
      <w:rPr>
        <w:rFonts w:hint="default" w:ascii="Times New Roman" w:hAnsi="Times New Roman" w:eastAsia="Times New Roman" w:cs="Times New Roman"/>
        <w:spacing w:val="0"/>
        <w:w w:val="99"/>
        <w:sz w:val="24"/>
        <w:szCs w:val="24"/>
        <w:lang w:eastAsia="en-US"/>
      </w:rPr>
    </w:lvl>
    <w:lvl w:ilvl="1" w:tentative="0">
      <w:start w:val="0"/>
      <w:numFmt w:val="bullet"/>
      <w:lvlText w:val="•"/>
      <w:lvlJc w:val="left"/>
      <w:pPr>
        <w:ind w:left="680" w:hanging="280"/>
      </w:pPr>
      <w:rPr>
        <w:lang w:eastAsia="en-US"/>
      </w:rPr>
    </w:lvl>
    <w:lvl w:ilvl="2" w:tentative="0">
      <w:start w:val="0"/>
      <w:numFmt w:val="bullet"/>
      <w:lvlText w:val="•"/>
      <w:lvlJc w:val="left"/>
      <w:pPr>
        <w:ind w:left="920" w:hanging="280"/>
      </w:pPr>
      <w:rPr>
        <w:lang w:eastAsia="en-US"/>
      </w:rPr>
    </w:lvl>
    <w:lvl w:ilvl="3" w:tentative="0">
      <w:start w:val="0"/>
      <w:numFmt w:val="bullet"/>
      <w:lvlText w:val="•"/>
      <w:lvlJc w:val="left"/>
      <w:pPr>
        <w:ind w:left="1180" w:hanging="280"/>
      </w:pPr>
      <w:rPr>
        <w:lang w:eastAsia="en-US"/>
      </w:rPr>
    </w:lvl>
    <w:lvl w:ilvl="4" w:tentative="0">
      <w:start w:val="0"/>
      <w:numFmt w:val="bullet"/>
      <w:lvlText w:val="•"/>
      <w:lvlJc w:val="left"/>
      <w:pPr>
        <w:ind w:left="1420" w:hanging="280"/>
      </w:pPr>
      <w:rPr>
        <w:lang w:eastAsia="en-US"/>
      </w:rPr>
    </w:lvl>
    <w:lvl w:ilvl="5" w:tentative="0">
      <w:start w:val="0"/>
      <w:numFmt w:val="bullet"/>
      <w:lvlText w:val="•"/>
      <w:lvlJc w:val="left"/>
      <w:pPr>
        <w:ind w:left="1660" w:hanging="280"/>
      </w:pPr>
      <w:rPr>
        <w:lang w:eastAsia="en-US"/>
      </w:rPr>
    </w:lvl>
    <w:lvl w:ilvl="6" w:tentative="0">
      <w:start w:val="0"/>
      <w:numFmt w:val="bullet"/>
      <w:lvlText w:val="•"/>
      <w:lvlJc w:val="left"/>
      <w:pPr>
        <w:ind w:left="1920" w:hanging="280"/>
      </w:pPr>
      <w:rPr>
        <w:lang w:eastAsia="en-US"/>
      </w:rPr>
    </w:lvl>
    <w:lvl w:ilvl="7" w:tentative="0">
      <w:start w:val="0"/>
      <w:numFmt w:val="bullet"/>
      <w:lvlText w:val="•"/>
      <w:lvlJc w:val="left"/>
      <w:pPr>
        <w:ind w:left="2160" w:hanging="280"/>
      </w:pPr>
      <w:rPr>
        <w:lang w:eastAsia="en-US"/>
      </w:rPr>
    </w:lvl>
    <w:lvl w:ilvl="8" w:tentative="0">
      <w:start w:val="0"/>
      <w:numFmt w:val="bullet"/>
      <w:lvlText w:val="•"/>
      <w:lvlJc w:val="left"/>
      <w:pPr>
        <w:ind w:left="2400" w:hanging="280"/>
      </w:pPr>
      <w:rPr>
        <w:lang w:eastAsia="en-US"/>
      </w:rPr>
    </w:lvl>
  </w:abstractNum>
  <w:abstractNum w:abstractNumId="10">
    <w:nsid w:val="088A541E"/>
    <w:multiLevelType w:val="multilevel"/>
    <w:tmpl w:val="088A541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E034922"/>
    <w:multiLevelType w:val="multilevel"/>
    <w:tmpl w:val="0E034922"/>
    <w:lvl w:ilvl="0" w:tentative="0">
      <w:start w:val="1"/>
      <w:numFmt w:val="decimal"/>
      <w:lvlText w:val="%1."/>
      <w:lvlJc w:val="left"/>
      <w:pPr>
        <w:ind w:left="1506" w:hanging="360"/>
      </w:pPr>
    </w:lvl>
    <w:lvl w:ilvl="1" w:tentative="0">
      <w:start w:val="1"/>
      <w:numFmt w:val="lowerLetter"/>
      <w:lvlText w:val="%2."/>
      <w:lvlJc w:val="left"/>
      <w:pPr>
        <w:ind w:left="2226" w:hanging="360"/>
      </w:pPr>
    </w:lvl>
    <w:lvl w:ilvl="2" w:tentative="0">
      <w:start w:val="1"/>
      <w:numFmt w:val="lowerRoman"/>
      <w:lvlText w:val="%3."/>
      <w:lvlJc w:val="right"/>
      <w:pPr>
        <w:ind w:left="2946" w:hanging="180"/>
      </w:pPr>
    </w:lvl>
    <w:lvl w:ilvl="3" w:tentative="0">
      <w:start w:val="1"/>
      <w:numFmt w:val="decimal"/>
      <w:lvlText w:val="%4."/>
      <w:lvlJc w:val="left"/>
      <w:pPr>
        <w:ind w:left="3666" w:hanging="360"/>
      </w:pPr>
    </w:lvl>
    <w:lvl w:ilvl="4" w:tentative="0">
      <w:start w:val="1"/>
      <w:numFmt w:val="lowerLetter"/>
      <w:lvlText w:val="%5."/>
      <w:lvlJc w:val="left"/>
      <w:pPr>
        <w:ind w:left="4386" w:hanging="360"/>
      </w:pPr>
    </w:lvl>
    <w:lvl w:ilvl="5" w:tentative="0">
      <w:start w:val="1"/>
      <w:numFmt w:val="lowerRoman"/>
      <w:lvlText w:val="%6."/>
      <w:lvlJc w:val="right"/>
      <w:pPr>
        <w:ind w:left="5106" w:hanging="180"/>
      </w:pPr>
    </w:lvl>
    <w:lvl w:ilvl="6" w:tentative="0">
      <w:start w:val="1"/>
      <w:numFmt w:val="decimal"/>
      <w:lvlText w:val="%7."/>
      <w:lvlJc w:val="left"/>
      <w:pPr>
        <w:ind w:left="5826" w:hanging="360"/>
      </w:pPr>
    </w:lvl>
    <w:lvl w:ilvl="7" w:tentative="0">
      <w:start w:val="1"/>
      <w:numFmt w:val="lowerLetter"/>
      <w:lvlText w:val="%8."/>
      <w:lvlJc w:val="left"/>
      <w:pPr>
        <w:ind w:left="6546" w:hanging="360"/>
      </w:pPr>
    </w:lvl>
    <w:lvl w:ilvl="8" w:tentative="0">
      <w:start w:val="1"/>
      <w:numFmt w:val="lowerRoman"/>
      <w:lvlText w:val="%9."/>
      <w:lvlJc w:val="right"/>
      <w:pPr>
        <w:ind w:left="7266" w:hanging="180"/>
      </w:pPr>
    </w:lvl>
  </w:abstractNum>
  <w:abstractNum w:abstractNumId="12">
    <w:nsid w:val="247B4D2E"/>
    <w:multiLevelType w:val="multilevel"/>
    <w:tmpl w:val="247B4D2E"/>
    <w:lvl w:ilvl="0" w:tentative="0">
      <w:start w:val="1"/>
      <w:numFmt w:val="lowerLetter"/>
      <w:lvlText w:val="%1."/>
      <w:lvlJc w:val="left"/>
      <w:pPr>
        <w:ind w:left="1866" w:hanging="360"/>
      </w:pPr>
    </w:lvl>
    <w:lvl w:ilvl="1" w:tentative="0">
      <w:start w:val="1"/>
      <w:numFmt w:val="lowerLetter"/>
      <w:lvlText w:val="%2."/>
      <w:lvlJc w:val="left"/>
      <w:pPr>
        <w:ind w:left="2586" w:hanging="360"/>
      </w:pPr>
    </w:lvl>
    <w:lvl w:ilvl="2" w:tentative="0">
      <w:start w:val="1"/>
      <w:numFmt w:val="lowerRoman"/>
      <w:lvlText w:val="%3."/>
      <w:lvlJc w:val="right"/>
      <w:pPr>
        <w:ind w:left="3306" w:hanging="180"/>
      </w:pPr>
    </w:lvl>
    <w:lvl w:ilvl="3" w:tentative="0">
      <w:start w:val="1"/>
      <w:numFmt w:val="decimal"/>
      <w:lvlText w:val="%4."/>
      <w:lvlJc w:val="left"/>
      <w:pPr>
        <w:ind w:left="4026" w:hanging="360"/>
      </w:pPr>
    </w:lvl>
    <w:lvl w:ilvl="4" w:tentative="0">
      <w:start w:val="1"/>
      <w:numFmt w:val="lowerLetter"/>
      <w:lvlText w:val="%5."/>
      <w:lvlJc w:val="left"/>
      <w:pPr>
        <w:ind w:left="4746" w:hanging="360"/>
      </w:pPr>
    </w:lvl>
    <w:lvl w:ilvl="5" w:tentative="0">
      <w:start w:val="1"/>
      <w:numFmt w:val="lowerRoman"/>
      <w:lvlText w:val="%6."/>
      <w:lvlJc w:val="right"/>
      <w:pPr>
        <w:ind w:left="5466" w:hanging="180"/>
      </w:pPr>
    </w:lvl>
    <w:lvl w:ilvl="6" w:tentative="0">
      <w:start w:val="1"/>
      <w:numFmt w:val="decimal"/>
      <w:lvlText w:val="%7."/>
      <w:lvlJc w:val="left"/>
      <w:pPr>
        <w:ind w:left="6186" w:hanging="360"/>
      </w:pPr>
    </w:lvl>
    <w:lvl w:ilvl="7" w:tentative="0">
      <w:start w:val="1"/>
      <w:numFmt w:val="lowerLetter"/>
      <w:lvlText w:val="%8."/>
      <w:lvlJc w:val="left"/>
      <w:pPr>
        <w:ind w:left="6906" w:hanging="360"/>
      </w:pPr>
    </w:lvl>
    <w:lvl w:ilvl="8" w:tentative="0">
      <w:start w:val="1"/>
      <w:numFmt w:val="lowerRoman"/>
      <w:lvlText w:val="%9."/>
      <w:lvlJc w:val="right"/>
      <w:pPr>
        <w:ind w:left="7626" w:hanging="180"/>
      </w:pPr>
    </w:lvl>
  </w:abstractNum>
  <w:abstractNum w:abstractNumId="13">
    <w:nsid w:val="2F7D00C9"/>
    <w:multiLevelType w:val="multilevel"/>
    <w:tmpl w:val="2F7D00C9"/>
    <w:lvl w:ilvl="0" w:tentative="0">
      <w:start w:val="1"/>
      <w:numFmt w:val="decimal"/>
      <w:lvlText w:val="%1."/>
      <w:lvlJc w:val="left"/>
      <w:pPr>
        <w:ind w:left="1004" w:hanging="360"/>
      </w:p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14">
    <w:nsid w:val="34C24125"/>
    <w:multiLevelType w:val="multilevel"/>
    <w:tmpl w:val="34C24125"/>
    <w:lvl w:ilvl="0" w:tentative="0">
      <w:start w:val="1"/>
      <w:numFmt w:val="lowerLetter"/>
      <w:lvlText w:val="%1)"/>
      <w:lvlJc w:val="left"/>
      <w:pPr>
        <w:ind w:left="1571" w:hanging="360"/>
      </w:p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15">
    <w:nsid w:val="398A21C5"/>
    <w:multiLevelType w:val="multilevel"/>
    <w:tmpl w:val="398A21C5"/>
    <w:lvl w:ilvl="0" w:tentative="0">
      <w:start w:val="1"/>
      <w:numFmt w:val="lowerLetter"/>
      <w:lvlText w:val="%1."/>
      <w:lvlJc w:val="left"/>
      <w:pPr>
        <w:ind w:left="754" w:hanging="360"/>
      </w:pPr>
    </w:lvl>
    <w:lvl w:ilvl="1" w:tentative="0">
      <w:start w:val="1"/>
      <w:numFmt w:val="lowerLetter"/>
      <w:lvlText w:val="%2."/>
      <w:lvlJc w:val="left"/>
      <w:pPr>
        <w:ind w:left="1474" w:hanging="360"/>
      </w:pPr>
    </w:lvl>
    <w:lvl w:ilvl="2" w:tentative="0">
      <w:start w:val="1"/>
      <w:numFmt w:val="lowerRoman"/>
      <w:lvlText w:val="%3."/>
      <w:lvlJc w:val="right"/>
      <w:pPr>
        <w:ind w:left="2194" w:hanging="180"/>
      </w:pPr>
    </w:lvl>
    <w:lvl w:ilvl="3" w:tentative="0">
      <w:start w:val="1"/>
      <w:numFmt w:val="decimal"/>
      <w:lvlText w:val="%4."/>
      <w:lvlJc w:val="left"/>
      <w:pPr>
        <w:ind w:left="2914" w:hanging="360"/>
      </w:pPr>
    </w:lvl>
    <w:lvl w:ilvl="4" w:tentative="0">
      <w:start w:val="1"/>
      <w:numFmt w:val="lowerLetter"/>
      <w:lvlText w:val="%5."/>
      <w:lvlJc w:val="left"/>
      <w:pPr>
        <w:ind w:left="3634" w:hanging="360"/>
      </w:pPr>
    </w:lvl>
    <w:lvl w:ilvl="5" w:tentative="0">
      <w:start w:val="1"/>
      <w:numFmt w:val="lowerRoman"/>
      <w:lvlText w:val="%6."/>
      <w:lvlJc w:val="right"/>
      <w:pPr>
        <w:ind w:left="4354" w:hanging="180"/>
      </w:pPr>
    </w:lvl>
    <w:lvl w:ilvl="6" w:tentative="0">
      <w:start w:val="1"/>
      <w:numFmt w:val="decimal"/>
      <w:lvlText w:val="%7."/>
      <w:lvlJc w:val="left"/>
      <w:pPr>
        <w:ind w:left="5074" w:hanging="360"/>
      </w:pPr>
    </w:lvl>
    <w:lvl w:ilvl="7" w:tentative="0">
      <w:start w:val="1"/>
      <w:numFmt w:val="lowerLetter"/>
      <w:lvlText w:val="%8."/>
      <w:lvlJc w:val="left"/>
      <w:pPr>
        <w:ind w:left="5794" w:hanging="360"/>
      </w:pPr>
    </w:lvl>
    <w:lvl w:ilvl="8" w:tentative="0">
      <w:start w:val="1"/>
      <w:numFmt w:val="lowerRoman"/>
      <w:lvlText w:val="%9."/>
      <w:lvlJc w:val="right"/>
      <w:pPr>
        <w:ind w:left="6514" w:hanging="180"/>
      </w:pPr>
    </w:lvl>
  </w:abstractNum>
  <w:abstractNum w:abstractNumId="16">
    <w:nsid w:val="3CC632D1"/>
    <w:multiLevelType w:val="multilevel"/>
    <w:tmpl w:val="3CC632D1"/>
    <w:lvl w:ilvl="0" w:tentative="0">
      <w:start w:val="1"/>
      <w:numFmt w:val="lowerLetter"/>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17">
    <w:nsid w:val="3DA06A99"/>
    <w:multiLevelType w:val="multilevel"/>
    <w:tmpl w:val="3DA06A99"/>
    <w:lvl w:ilvl="0" w:tentative="0">
      <w:start w:val="1"/>
      <w:numFmt w:val="lowerLetter"/>
      <w:lvlText w:val="%1."/>
      <w:lvlJc w:val="left"/>
      <w:pPr>
        <w:ind w:left="895" w:hanging="360"/>
      </w:pPr>
    </w:lvl>
    <w:lvl w:ilvl="1" w:tentative="0">
      <w:start w:val="1"/>
      <w:numFmt w:val="lowerLetter"/>
      <w:lvlText w:val="%2."/>
      <w:lvlJc w:val="left"/>
      <w:pPr>
        <w:ind w:left="1615" w:hanging="360"/>
      </w:pPr>
    </w:lvl>
    <w:lvl w:ilvl="2" w:tentative="0">
      <w:start w:val="1"/>
      <w:numFmt w:val="lowerRoman"/>
      <w:lvlText w:val="%3."/>
      <w:lvlJc w:val="right"/>
      <w:pPr>
        <w:ind w:left="2335" w:hanging="180"/>
      </w:pPr>
    </w:lvl>
    <w:lvl w:ilvl="3" w:tentative="0">
      <w:start w:val="1"/>
      <w:numFmt w:val="decimal"/>
      <w:lvlText w:val="%4."/>
      <w:lvlJc w:val="left"/>
      <w:pPr>
        <w:ind w:left="3055" w:hanging="360"/>
      </w:pPr>
    </w:lvl>
    <w:lvl w:ilvl="4" w:tentative="0">
      <w:start w:val="1"/>
      <w:numFmt w:val="lowerLetter"/>
      <w:lvlText w:val="%5."/>
      <w:lvlJc w:val="left"/>
      <w:pPr>
        <w:ind w:left="3775" w:hanging="360"/>
      </w:pPr>
    </w:lvl>
    <w:lvl w:ilvl="5" w:tentative="0">
      <w:start w:val="1"/>
      <w:numFmt w:val="lowerRoman"/>
      <w:lvlText w:val="%6."/>
      <w:lvlJc w:val="right"/>
      <w:pPr>
        <w:ind w:left="4495" w:hanging="180"/>
      </w:pPr>
    </w:lvl>
    <w:lvl w:ilvl="6" w:tentative="0">
      <w:start w:val="1"/>
      <w:numFmt w:val="decimal"/>
      <w:lvlText w:val="%7."/>
      <w:lvlJc w:val="left"/>
      <w:pPr>
        <w:ind w:left="5215" w:hanging="360"/>
      </w:pPr>
    </w:lvl>
    <w:lvl w:ilvl="7" w:tentative="0">
      <w:start w:val="1"/>
      <w:numFmt w:val="lowerLetter"/>
      <w:lvlText w:val="%8."/>
      <w:lvlJc w:val="left"/>
      <w:pPr>
        <w:ind w:left="5935" w:hanging="360"/>
      </w:pPr>
    </w:lvl>
    <w:lvl w:ilvl="8" w:tentative="0">
      <w:start w:val="1"/>
      <w:numFmt w:val="lowerRoman"/>
      <w:lvlText w:val="%9."/>
      <w:lvlJc w:val="right"/>
      <w:pPr>
        <w:ind w:left="6655" w:hanging="180"/>
      </w:pPr>
    </w:lvl>
  </w:abstractNum>
  <w:abstractNum w:abstractNumId="18">
    <w:nsid w:val="47651E75"/>
    <w:multiLevelType w:val="multilevel"/>
    <w:tmpl w:val="47651E7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47F54906"/>
    <w:multiLevelType w:val="multilevel"/>
    <w:tmpl w:val="47F54906"/>
    <w:lvl w:ilvl="0" w:tentative="0">
      <w:start w:val="1"/>
      <w:numFmt w:val="decimal"/>
      <w:lvlText w:val="%1."/>
      <w:lvlJc w:val="left"/>
      <w:pPr>
        <w:ind w:left="786" w:hanging="360"/>
      </w:pPr>
    </w:lvl>
    <w:lvl w:ilvl="1" w:tentative="0">
      <w:start w:val="1"/>
      <w:numFmt w:val="lowerLetter"/>
      <w:lvlText w:val="%2."/>
      <w:lvlJc w:val="left"/>
      <w:pPr>
        <w:ind w:left="2226" w:hanging="360"/>
      </w:pPr>
    </w:lvl>
    <w:lvl w:ilvl="2" w:tentative="0">
      <w:start w:val="1"/>
      <w:numFmt w:val="lowerRoman"/>
      <w:lvlText w:val="%3."/>
      <w:lvlJc w:val="right"/>
      <w:pPr>
        <w:ind w:left="2946" w:hanging="180"/>
      </w:pPr>
    </w:lvl>
    <w:lvl w:ilvl="3" w:tentative="0">
      <w:start w:val="1"/>
      <w:numFmt w:val="decimal"/>
      <w:lvlText w:val="%4."/>
      <w:lvlJc w:val="left"/>
      <w:pPr>
        <w:ind w:left="3666" w:hanging="360"/>
      </w:pPr>
    </w:lvl>
    <w:lvl w:ilvl="4" w:tentative="0">
      <w:start w:val="1"/>
      <w:numFmt w:val="lowerLetter"/>
      <w:lvlText w:val="%5."/>
      <w:lvlJc w:val="left"/>
      <w:pPr>
        <w:ind w:left="4386" w:hanging="360"/>
      </w:pPr>
    </w:lvl>
    <w:lvl w:ilvl="5" w:tentative="0">
      <w:start w:val="1"/>
      <w:numFmt w:val="lowerRoman"/>
      <w:lvlText w:val="%6."/>
      <w:lvlJc w:val="right"/>
      <w:pPr>
        <w:ind w:left="5106" w:hanging="180"/>
      </w:pPr>
    </w:lvl>
    <w:lvl w:ilvl="6" w:tentative="0">
      <w:start w:val="1"/>
      <w:numFmt w:val="decimal"/>
      <w:lvlText w:val="%7."/>
      <w:lvlJc w:val="left"/>
      <w:pPr>
        <w:ind w:left="5826" w:hanging="360"/>
      </w:pPr>
    </w:lvl>
    <w:lvl w:ilvl="7" w:tentative="0">
      <w:start w:val="1"/>
      <w:numFmt w:val="lowerLetter"/>
      <w:lvlText w:val="%8."/>
      <w:lvlJc w:val="left"/>
      <w:pPr>
        <w:ind w:left="6546" w:hanging="360"/>
      </w:pPr>
    </w:lvl>
    <w:lvl w:ilvl="8" w:tentative="0">
      <w:start w:val="1"/>
      <w:numFmt w:val="lowerRoman"/>
      <w:lvlText w:val="%9."/>
      <w:lvlJc w:val="right"/>
      <w:pPr>
        <w:ind w:left="7266" w:hanging="180"/>
      </w:pPr>
    </w:lvl>
  </w:abstractNum>
  <w:abstractNum w:abstractNumId="20">
    <w:nsid w:val="4B3F6AD1"/>
    <w:multiLevelType w:val="multilevel"/>
    <w:tmpl w:val="4B3F6AD1"/>
    <w:lvl w:ilvl="0" w:tentative="0">
      <w:start w:val="1"/>
      <w:numFmt w:val="decimal"/>
      <w:lvlText w:val="%1."/>
      <w:lvlJc w:val="left"/>
      <w:pPr>
        <w:ind w:left="1065" w:hanging="360"/>
      </w:pPr>
    </w:lvl>
    <w:lvl w:ilvl="1" w:tentative="0">
      <w:start w:val="1"/>
      <w:numFmt w:val="lowerLetter"/>
      <w:lvlText w:val="%2."/>
      <w:lvlJc w:val="left"/>
      <w:pPr>
        <w:ind w:left="1785" w:hanging="360"/>
      </w:pPr>
    </w:lvl>
    <w:lvl w:ilvl="2" w:tentative="0">
      <w:start w:val="1"/>
      <w:numFmt w:val="lowerRoman"/>
      <w:lvlText w:val="%3."/>
      <w:lvlJc w:val="right"/>
      <w:pPr>
        <w:ind w:left="2505" w:hanging="180"/>
      </w:pPr>
    </w:lvl>
    <w:lvl w:ilvl="3" w:tentative="0">
      <w:start w:val="1"/>
      <w:numFmt w:val="decimal"/>
      <w:lvlText w:val="%4."/>
      <w:lvlJc w:val="left"/>
      <w:pPr>
        <w:ind w:left="3225" w:hanging="360"/>
      </w:pPr>
    </w:lvl>
    <w:lvl w:ilvl="4" w:tentative="0">
      <w:start w:val="1"/>
      <w:numFmt w:val="lowerLetter"/>
      <w:lvlText w:val="%5."/>
      <w:lvlJc w:val="left"/>
      <w:pPr>
        <w:ind w:left="3945" w:hanging="360"/>
      </w:pPr>
    </w:lvl>
    <w:lvl w:ilvl="5" w:tentative="0">
      <w:start w:val="1"/>
      <w:numFmt w:val="lowerRoman"/>
      <w:lvlText w:val="%6."/>
      <w:lvlJc w:val="right"/>
      <w:pPr>
        <w:ind w:left="4665" w:hanging="180"/>
      </w:pPr>
    </w:lvl>
    <w:lvl w:ilvl="6" w:tentative="0">
      <w:start w:val="1"/>
      <w:numFmt w:val="decimal"/>
      <w:lvlText w:val="%7."/>
      <w:lvlJc w:val="left"/>
      <w:pPr>
        <w:ind w:left="5385" w:hanging="360"/>
      </w:pPr>
    </w:lvl>
    <w:lvl w:ilvl="7" w:tentative="0">
      <w:start w:val="1"/>
      <w:numFmt w:val="lowerLetter"/>
      <w:lvlText w:val="%8."/>
      <w:lvlJc w:val="left"/>
      <w:pPr>
        <w:ind w:left="6105" w:hanging="360"/>
      </w:pPr>
    </w:lvl>
    <w:lvl w:ilvl="8" w:tentative="0">
      <w:start w:val="1"/>
      <w:numFmt w:val="lowerRoman"/>
      <w:lvlText w:val="%9."/>
      <w:lvlJc w:val="right"/>
      <w:pPr>
        <w:ind w:left="6825" w:hanging="180"/>
      </w:pPr>
    </w:lvl>
  </w:abstractNum>
  <w:abstractNum w:abstractNumId="21">
    <w:nsid w:val="53109D03"/>
    <w:multiLevelType w:val="singleLevel"/>
    <w:tmpl w:val="53109D03"/>
    <w:lvl w:ilvl="0" w:tentative="0">
      <w:start w:val="3"/>
      <w:numFmt w:val="decimal"/>
      <w:lvlText w:val="%1."/>
      <w:lvlJc w:val="left"/>
      <w:pPr>
        <w:tabs>
          <w:tab w:val="left" w:pos="425"/>
        </w:tabs>
        <w:ind w:left="425" w:hanging="425"/>
      </w:pPr>
      <w:rPr>
        <w:rFonts w:hint="default"/>
      </w:rPr>
    </w:lvl>
  </w:abstractNum>
  <w:abstractNum w:abstractNumId="22">
    <w:nsid w:val="67405C19"/>
    <w:multiLevelType w:val="multilevel"/>
    <w:tmpl w:val="67405C19"/>
    <w:lvl w:ilvl="0" w:tentative="0">
      <w:start w:val="1"/>
      <w:numFmt w:val="upperLetter"/>
      <w:lvlText w:val="%1."/>
      <w:lvlJc w:val="left"/>
      <w:pPr>
        <w:ind w:left="360" w:hanging="360"/>
      </w:pPr>
      <w:rPr>
        <w:b/>
        <w:bCs/>
        <w:spacing w:val="0"/>
        <w:w w:val="100"/>
        <w:lang w:eastAsia="en-US"/>
      </w:rPr>
    </w:lvl>
    <w:lvl w:ilvl="1" w:tentative="0">
      <w:start w:val="1"/>
      <w:numFmt w:val="decimal"/>
      <w:lvlText w:val="%2."/>
      <w:lvlJc w:val="left"/>
      <w:pPr>
        <w:ind w:left="720" w:hanging="360"/>
      </w:pPr>
      <w:rPr>
        <w:rFonts w:hint="default" w:ascii="Times New Roman" w:hAnsi="Times New Roman" w:eastAsia="Times New Roman" w:cs="Times New Roman"/>
        <w:w w:val="100"/>
        <w:sz w:val="22"/>
        <w:szCs w:val="22"/>
        <w:lang w:eastAsia="en-US"/>
      </w:rPr>
    </w:lvl>
    <w:lvl w:ilvl="2" w:tentative="0">
      <w:start w:val="0"/>
      <w:numFmt w:val="bullet"/>
      <w:lvlText w:val="•"/>
      <w:lvlJc w:val="left"/>
      <w:pPr>
        <w:ind w:left="1520" w:hanging="360"/>
      </w:pPr>
      <w:rPr>
        <w:lang w:eastAsia="en-US"/>
      </w:rPr>
    </w:lvl>
    <w:lvl w:ilvl="3" w:tentative="0">
      <w:start w:val="0"/>
      <w:numFmt w:val="bullet"/>
      <w:lvlText w:val="•"/>
      <w:lvlJc w:val="left"/>
      <w:pPr>
        <w:ind w:left="2320" w:hanging="360"/>
      </w:pPr>
      <w:rPr>
        <w:lang w:eastAsia="en-US"/>
      </w:rPr>
    </w:lvl>
    <w:lvl w:ilvl="4" w:tentative="0">
      <w:start w:val="0"/>
      <w:numFmt w:val="bullet"/>
      <w:lvlText w:val="•"/>
      <w:lvlJc w:val="left"/>
      <w:pPr>
        <w:ind w:left="3120" w:hanging="360"/>
      </w:pPr>
      <w:rPr>
        <w:lang w:eastAsia="en-US"/>
      </w:rPr>
    </w:lvl>
    <w:lvl w:ilvl="5" w:tentative="0">
      <w:start w:val="0"/>
      <w:numFmt w:val="bullet"/>
      <w:lvlText w:val="•"/>
      <w:lvlJc w:val="left"/>
      <w:pPr>
        <w:ind w:left="3920" w:hanging="360"/>
      </w:pPr>
      <w:rPr>
        <w:lang w:eastAsia="en-US"/>
      </w:rPr>
    </w:lvl>
    <w:lvl w:ilvl="6" w:tentative="0">
      <w:start w:val="0"/>
      <w:numFmt w:val="bullet"/>
      <w:lvlText w:val="•"/>
      <w:lvlJc w:val="left"/>
      <w:pPr>
        <w:ind w:left="4700" w:hanging="360"/>
      </w:pPr>
      <w:rPr>
        <w:lang w:eastAsia="en-US"/>
      </w:rPr>
    </w:lvl>
    <w:lvl w:ilvl="7" w:tentative="0">
      <w:start w:val="0"/>
      <w:numFmt w:val="bullet"/>
      <w:lvlText w:val="•"/>
      <w:lvlJc w:val="left"/>
      <w:pPr>
        <w:ind w:left="5500" w:hanging="360"/>
      </w:pPr>
      <w:rPr>
        <w:lang w:eastAsia="en-US"/>
      </w:rPr>
    </w:lvl>
    <w:lvl w:ilvl="8" w:tentative="0">
      <w:start w:val="0"/>
      <w:numFmt w:val="bullet"/>
      <w:lvlText w:val="•"/>
      <w:lvlJc w:val="left"/>
      <w:pPr>
        <w:ind w:left="6300" w:hanging="360"/>
      </w:pPr>
      <w:rPr>
        <w:lang w:eastAsia="en-US"/>
      </w:rPr>
    </w:lvl>
  </w:abstractNum>
  <w:abstractNum w:abstractNumId="23">
    <w:nsid w:val="69A52CC4"/>
    <w:multiLevelType w:val="multilevel"/>
    <w:tmpl w:val="69A52CC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73182474"/>
    <w:multiLevelType w:val="multilevel"/>
    <w:tmpl w:val="73182474"/>
    <w:lvl w:ilvl="0" w:tentative="0">
      <w:start w:val="1"/>
      <w:numFmt w:val="lowerLetter"/>
      <w:lvlText w:val="%1."/>
      <w:lvlJc w:val="left"/>
      <w:pPr>
        <w:ind w:left="895"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737E4E7B"/>
    <w:multiLevelType w:val="multilevel"/>
    <w:tmpl w:val="737E4E7B"/>
    <w:lvl w:ilvl="0" w:tentative="0">
      <w:start w:val="2"/>
      <w:numFmt w:val="decimal"/>
      <w:lvlText w:val="%1."/>
      <w:lvlJc w:val="left"/>
      <w:pPr>
        <w:tabs>
          <w:tab w:val="left" w:pos="425"/>
        </w:tabs>
        <w:ind w:left="425" w:hanging="425"/>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74E90238"/>
    <w:multiLevelType w:val="multilevel"/>
    <w:tmpl w:val="74E90238"/>
    <w:lvl w:ilvl="0" w:tentative="0">
      <w:start w:val="1"/>
      <w:numFmt w:val="lowerLetter"/>
      <w:lvlText w:val="%1."/>
      <w:lvlJc w:val="left"/>
      <w:pPr>
        <w:ind w:left="420" w:hanging="280"/>
      </w:pPr>
      <w:rPr>
        <w:rFonts w:hint="default" w:ascii="Times New Roman" w:hAnsi="Times New Roman" w:eastAsia="Times New Roman" w:cs="Times New Roman"/>
        <w:spacing w:val="0"/>
        <w:w w:val="100"/>
        <w:sz w:val="24"/>
        <w:szCs w:val="24"/>
        <w:lang w:eastAsia="en-US"/>
      </w:rPr>
    </w:lvl>
    <w:lvl w:ilvl="1" w:tentative="0">
      <w:start w:val="0"/>
      <w:numFmt w:val="bullet"/>
      <w:lvlText w:val="•"/>
      <w:lvlJc w:val="left"/>
      <w:pPr>
        <w:ind w:left="600" w:hanging="280"/>
      </w:pPr>
      <w:rPr>
        <w:lang w:eastAsia="en-US"/>
      </w:rPr>
    </w:lvl>
    <w:lvl w:ilvl="2" w:tentative="0">
      <w:start w:val="0"/>
      <w:numFmt w:val="bullet"/>
      <w:lvlText w:val="•"/>
      <w:lvlJc w:val="left"/>
      <w:pPr>
        <w:ind w:left="780" w:hanging="280"/>
      </w:pPr>
      <w:rPr>
        <w:lang w:eastAsia="en-US"/>
      </w:rPr>
    </w:lvl>
    <w:lvl w:ilvl="3" w:tentative="0">
      <w:start w:val="0"/>
      <w:numFmt w:val="bullet"/>
      <w:lvlText w:val="•"/>
      <w:lvlJc w:val="left"/>
      <w:pPr>
        <w:ind w:left="960" w:hanging="280"/>
      </w:pPr>
      <w:rPr>
        <w:lang w:eastAsia="en-US"/>
      </w:rPr>
    </w:lvl>
    <w:lvl w:ilvl="4" w:tentative="0">
      <w:start w:val="0"/>
      <w:numFmt w:val="bullet"/>
      <w:lvlText w:val="•"/>
      <w:lvlJc w:val="left"/>
      <w:pPr>
        <w:ind w:left="1140" w:hanging="280"/>
      </w:pPr>
      <w:rPr>
        <w:lang w:eastAsia="en-US"/>
      </w:rPr>
    </w:lvl>
    <w:lvl w:ilvl="5" w:tentative="0">
      <w:start w:val="0"/>
      <w:numFmt w:val="bullet"/>
      <w:lvlText w:val="•"/>
      <w:lvlJc w:val="left"/>
      <w:pPr>
        <w:ind w:left="1320" w:hanging="280"/>
      </w:pPr>
      <w:rPr>
        <w:lang w:eastAsia="en-US"/>
      </w:rPr>
    </w:lvl>
    <w:lvl w:ilvl="6" w:tentative="0">
      <w:start w:val="0"/>
      <w:numFmt w:val="bullet"/>
      <w:lvlText w:val="•"/>
      <w:lvlJc w:val="left"/>
      <w:pPr>
        <w:ind w:left="1500" w:hanging="280"/>
      </w:pPr>
      <w:rPr>
        <w:lang w:eastAsia="en-US"/>
      </w:rPr>
    </w:lvl>
    <w:lvl w:ilvl="7" w:tentative="0">
      <w:start w:val="0"/>
      <w:numFmt w:val="bullet"/>
      <w:lvlText w:val="•"/>
      <w:lvlJc w:val="left"/>
      <w:pPr>
        <w:ind w:left="1680" w:hanging="280"/>
      </w:pPr>
      <w:rPr>
        <w:lang w:eastAsia="en-US"/>
      </w:rPr>
    </w:lvl>
    <w:lvl w:ilvl="8" w:tentative="0">
      <w:start w:val="0"/>
      <w:numFmt w:val="bullet"/>
      <w:lvlText w:val="•"/>
      <w:lvlJc w:val="left"/>
      <w:pPr>
        <w:ind w:left="1860" w:hanging="280"/>
      </w:pPr>
      <w:rPr>
        <w:lang w:eastAsia="en-US"/>
      </w:rPr>
    </w:lvl>
  </w:abstractNum>
  <w:abstractNum w:abstractNumId="27">
    <w:nsid w:val="755C4586"/>
    <w:multiLevelType w:val="multilevel"/>
    <w:tmpl w:val="755C4586"/>
    <w:lvl w:ilvl="0" w:tentative="0">
      <w:start w:val="1"/>
      <w:numFmt w:val="lowerLetter"/>
      <w:lvlText w:val="%1."/>
      <w:lvlJc w:val="left"/>
      <w:pPr>
        <w:ind w:left="420" w:hanging="320"/>
      </w:pPr>
      <w:rPr>
        <w:rFonts w:hint="default" w:ascii="Times New Roman" w:hAnsi="Times New Roman" w:eastAsia="Times New Roman" w:cs="Times New Roman"/>
        <w:spacing w:val="0"/>
        <w:w w:val="100"/>
        <w:sz w:val="24"/>
        <w:szCs w:val="24"/>
        <w:lang w:eastAsia="en-US"/>
      </w:rPr>
    </w:lvl>
    <w:lvl w:ilvl="1" w:tentative="0">
      <w:start w:val="0"/>
      <w:numFmt w:val="bullet"/>
      <w:lvlText w:val="•"/>
      <w:lvlJc w:val="left"/>
      <w:pPr>
        <w:ind w:left="680" w:hanging="320"/>
      </w:pPr>
      <w:rPr>
        <w:lang w:eastAsia="en-US"/>
      </w:rPr>
    </w:lvl>
    <w:lvl w:ilvl="2" w:tentative="0">
      <w:start w:val="0"/>
      <w:numFmt w:val="bullet"/>
      <w:lvlText w:val="•"/>
      <w:lvlJc w:val="left"/>
      <w:pPr>
        <w:ind w:left="920" w:hanging="320"/>
      </w:pPr>
      <w:rPr>
        <w:lang w:eastAsia="en-US"/>
      </w:rPr>
    </w:lvl>
    <w:lvl w:ilvl="3" w:tentative="0">
      <w:start w:val="0"/>
      <w:numFmt w:val="bullet"/>
      <w:lvlText w:val="•"/>
      <w:lvlJc w:val="left"/>
      <w:pPr>
        <w:ind w:left="1180" w:hanging="320"/>
      </w:pPr>
      <w:rPr>
        <w:lang w:eastAsia="en-US"/>
      </w:rPr>
    </w:lvl>
    <w:lvl w:ilvl="4" w:tentative="0">
      <w:start w:val="0"/>
      <w:numFmt w:val="bullet"/>
      <w:lvlText w:val="•"/>
      <w:lvlJc w:val="left"/>
      <w:pPr>
        <w:ind w:left="1420" w:hanging="320"/>
      </w:pPr>
      <w:rPr>
        <w:lang w:eastAsia="en-US"/>
      </w:rPr>
    </w:lvl>
    <w:lvl w:ilvl="5" w:tentative="0">
      <w:start w:val="0"/>
      <w:numFmt w:val="bullet"/>
      <w:lvlText w:val="•"/>
      <w:lvlJc w:val="left"/>
      <w:pPr>
        <w:ind w:left="1660" w:hanging="320"/>
      </w:pPr>
      <w:rPr>
        <w:lang w:eastAsia="en-US"/>
      </w:rPr>
    </w:lvl>
    <w:lvl w:ilvl="6" w:tentative="0">
      <w:start w:val="0"/>
      <w:numFmt w:val="bullet"/>
      <w:lvlText w:val="•"/>
      <w:lvlJc w:val="left"/>
      <w:pPr>
        <w:ind w:left="1920" w:hanging="320"/>
      </w:pPr>
      <w:rPr>
        <w:lang w:eastAsia="en-US"/>
      </w:rPr>
    </w:lvl>
    <w:lvl w:ilvl="7" w:tentative="0">
      <w:start w:val="0"/>
      <w:numFmt w:val="bullet"/>
      <w:lvlText w:val="•"/>
      <w:lvlJc w:val="left"/>
      <w:pPr>
        <w:ind w:left="2160" w:hanging="320"/>
      </w:pPr>
      <w:rPr>
        <w:lang w:eastAsia="en-US"/>
      </w:rPr>
    </w:lvl>
    <w:lvl w:ilvl="8" w:tentative="0">
      <w:start w:val="0"/>
      <w:numFmt w:val="bullet"/>
      <w:lvlText w:val="•"/>
      <w:lvlJc w:val="left"/>
      <w:pPr>
        <w:ind w:left="2400" w:hanging="320"/>
      </w:pPr>
      <w:rPr>
        <w:lang w:eastAsia="en-US"/>
      </w:rPr>
    </w:lvl>
  </w:abstractNum>
  <w:abstractNum w:abstractNumId="28">
    <w:nsid w:val="78D0047B"/>
    <w:multiLevelType w:val="multilevel"/>
    <w:tmpl w:val="78D0047B"/>
    <w:lvl w:ilvl="0" w:tentative="0">
      <w:start w:val="1"/>
      <w:numFmt w:val="upperLetter"/>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num w:numId="1">
    <w:abstractNumId w:val="1"/>
  </w:num>
  <w:num w:numId="2">
    <w:abstractNumId w:val="25"/>
  </w:num>
  <w:num w:numId="3">
    <w:abstractNumId w:val="21"/>
  </w:num>
  <w:num w:numId="4">
    <w:abstractNumId w:val="8"/>
  </w:num>
  <w:num w:numId="5">
    <w:abstractNumId w:val="28"/>
  </w:num>
  <w:num w:numId="6">
    <w:abstractNumId w:val="14"/>
  </w:num>
  <w:num w:numId="7">
    <w:abstractNumId w:val="19"/>
  </w:num>
  <w:num w:numId="8">
    <w:abstractNumId w:val="12"/>
  </w:num>
  <w:num w:numId="9">
    <w:abstractNumId w:val="16"/>
  </w:num>
  <w:num w:numId="10">
    <w:abstractNumId w:val="0"/>
  </w:num>
  <w:num w:numId="11">
    <w:abstractNumId w:val="17"/>
  </w:num>
  <w:num w:numId="12">
    <w:abstractNumId w:val="24"/>
  </w:num>
  <w:num w:numId="13">
    <w:abstractNumId w:val="11"/>
  </w:num>
  <w:num w:numId="14">
    <w:abstractNumId w:val="15"/>
  </w:num>
  <w:num w:numId="15">
    <w:abstractNumId w:val="18"/>
  </w:num>
  <w:num w:numId="16">
    <w:abstractNumId w:val="10"/>
  </w:num>
  <w:num w:numId="17">
    <w:abstractNumId w:val="23"/>
  </w:num>
  <w:num w:numId="18">
    <w:abstractNumId w:val="20"/>
  </w:num>
  <w:num w:numId="19">
    <w:abstractNumId w:val="13"/>
  </w:num>
  <w:num w:numId="20">
    <w:abstractNumId w:val="22"/>
  </w:num>
  <w:num w:numId="21">
    <w:abstractNumId w:val="6"/>
  </w:num>
  <w:num w:numId="22">
    <w:abstractNumId w:val="5"/>
  </w:num>
  <w:num w:numId="23">
    <w:abstractNumId w:val="3"/>
  </w:num>
  <w:num w:numId="24">
    <w:abstractNumId w:val="7"/>
  </w:num>
  <w:num w:numId="25">
    <w:abstractNumId w:val="9"/>
  </w:num>
  <w:num w:numId="26">
    <w:abstractNumId w:val="27"/>
  </w:num>
  <w:num w:numId="27">
    <w:abstractNumId w:val="26"/>
  </w:num>
  <w:num w:numId="28">
    <w:abstractNumId w:val="2"/>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E50035"/>
    <w:rsid w:val="16E50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lang w:val="en-US" w:eastAsia="zh-CN" w:bidi="ar-SA"/>
    </w:rPr>
  </w:style>
  <w:style w:type="paragraph" w:styleId="2">
    <w:name w:val="heading 1"/>
    <w:next w:val="1"/>
    <w:qFormat/>
    <w:uiPriority w:val="0"/>
    <w:pPr>
      <w:widowControl w:val="0"/>
      <w:autoSpaceDE w:val="0"/>
      <w:autoSpaceDN w:val="0"/>
      <w:spacing w:before="100" w:after="0" w:line="240" w:lineRule="auto"/>
      <w:ind w:left="740"/>
      <w:jc w:val="center"/>
      <w:outlineLvl w:val="0"/>
    </w:pPr>
    <w:rPr>
      <w:rFonts w:ascii="Times New Roman" w:hAnsi="Times New Roman" w:eastAsia="Times New Roman" w:cs="Times New Roman"/>
      <w:b/>
      <w:bCs/>
      <w:sz w:val="32"/>
      <w:szCs w:val="32"/>
      <w:lang w:val="en-US" w:eastAsia="zh-CN" w:bidi="ar-SA"/>
    </w:rPr>
  </w:style>
  <w:style w:type="paragraph" w:styleId="3">
    <w:name w:val="heading 3"/>
    <w:next w:val="1"/>
    <w:semiHidden/>
    <w:unhideWhenUsed/>
    <w:qFormat/>
    <w:uiPriority w:val="9"/>
    <w:pPr>
      <w:widowControl w:val="0"/>
      <w:autoSpaceDE w:val="0"/>
      <w:autoSpaceDN w:val="0"/>
      <w:spacing w:after="0" w:line="276" w:lineRule="auto"/>
      <w:ind w:left="1580"/>
      <w:outlineLvl w:val="2"/>
    </w:pPr>
    <w:rPr>
      <w:rFonts w:ascii="Times New Roman" w:hAnsi="Times New Roman" w:eastAsia="Times New Roman" w:cs="Times New Roman"/>
      <w:b/>
      <w:bCs/>
      <w:sz w:val="24"/>
      <w:szCs w:val="24"/>
      <w:lang w:val="en-US" w:eastAsia="zh-CN" w:bidi="ar-SA"/>
    </w:rPr>
  </w:style>
  <w:style w:type="character" w:default="1" w:styleId="8">
    <w:name w:val="Default Paragraph Font"/>
    <w:semiHidden/>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4">
    <w:name w:val="Body Text"/>
    <w:basedOn w:val="1"/>
    <w:qFormat/>
    <w:uiPriority w:val="1"/>
    <w:pPr>
      <w:widowControl w:val="0"/>
      <w:autoSpaceDE w:val="0"/>
      <w:autoSpaceDN w:val="0"/>
      <w:spacing w:after="0" w:line="240" w:lineRule="auto"/>
    </w:pPr>
    <w:rPr>
      <w:rFonts w:ascii="Times New Roman" w:hAnsi="Times New Roman" w:eastAsia="Times New Roman" w:cs="Times New Roman"/>
      <w:sz w:val="24"/>
      <w:szCs w:val="24"/>
      <w:lang w:eastAsia="en-US"/>
    </w:rPr>
  </w:style>
  <w:style w:type="paragraph" w:styleId="5">
    <w:name w:val="footer"/>
    <w:basedOn w:val="1"/>
    <w:qFormat/>
    <w:uiPriority w:val="99"/>
    <w:pPr>
      <w:tabs>
        <w:tab w:val="center" w:pos="4680"/>
        <w:tab w:val="right" w:pos="9360"/>
      </w:tabs>
      <w:spacing w:after="0" w:line="240" w:lineRule="auto"/>
    </w:pPr>
  </w:style>
  <w:style w:type="paragraph" w:styleId="6">
    <w:name w:val="header"/>
    <w:basedOn w:val="1"/>
    <w:qFormat/>
    <w:uiPriority w:val="99"/>
    <w:pPr>
      <w:tabs>
        <w:tab w:val="center" w:pos="4680"/>
        <w:tab w:val="right" w:pos="9360"/>
      </w:tabs>
      <w:spacing w:after="0" w:line="240" w:lineRule="auto"/>
    </w:pPr>
  </w:style>
  <w:style w:type="paragraph" w:styleId="7">
    <w:name w:val="Normal (Web)"/>
    <w:basedOn w:val="1"/>
    <w:qFormat/>
    <w:uiPriority w:val="0"/>
    <w:pPr>
      <w:spacing w:beforeAutospacing="1" w:after="0" w:afterAutospacing="1" w:line="240" w:lineRule="auto"/>
    </w:pPr>
    <w:rPr>
      <w:rFonts w:ascii="Calibri" w:hAnsi="Calibri" w:eastAsia="Calibri" w:cs="Times New Roman"/>
      <w:sz w:val="24"/>
      <w:szCs w:val="24"/>
    </w:rPr>
  </w:style>
  <w:style w:type="character" w:styleId="9">
    <w:name w:val="Hyperlink"/>
    <w:basedOn w:val="8"/>
    <w:semiHidden/>
    <w:unhideWhenUsed/>
    <w:qFormat/>
    <w:uiPriority w:val="99"/>
    <w:rPr>
      <w:color w:val="0000FF"/>
      <w:u w:val="single"/>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
    <w:name w:val="Default"/>
    <w:qFormat/>
    <w:uiPriority w:val="0"/>
    <w:pPr>
      <w:autoSpaceDE w:val="0"/>
      <w:autoSpaceDN w:val="0"/>
      <w:adjustRightInd w:val="0"/>
      <w:spacing w:after="0" w:line="240" w:lineRule="auto"/>
    </w:pPr>
    <w:rPr>
      <w:rFonts w:ascii="Times New Roman" w:hAnsi="Times New Roman" w:cs="Times New Roman" w:eastAsiaTheme="minorEastAsia"/>
      <w:color w:val="000000"/>
      <w:sz w:val="24"/>
      <w:szCs w:val="24"/>
      <w:lang w:val="en-US" w:eastAsia="en-US" w:bidi="ar-SA"/>
    </w:rPr>
  </w:style>
  <w:style w:type="paragraph" w:customStyle="1" w:styleId="13">
    <w:name w:val="Table Paragraph"/>
    <w:basedOn w:val="1"/>
    <w:qFormat/>
    <w:uiPriority w:val="1"/>
    <w:pPr>
      <w:widowControl w:val="0"/>
      <w:autoSpaceDE w:val="0"/>
      <w:autoSpaceDN w:val="0"/>
      <w:spacing w:after="0" w:line="240" w:lineRule="auto"/>
      <w:ind w:left="108"/>
    </w:pPr>
    <w:rPr>
      <w:rFonts w:ascii="Times New Roman" w:hAnsi="Times New Roman" w:eastAsia="Times New Roman" w:cs="Times New Roman"/>
      <w:sz w:val="22"/>
      <w:szCs w:val="22"/>
      <w:lang w:eastAsia="en-US"/>
    </w:rPr>
  </w:style>
  <w:style w:type="paragraph" w:styleId="14">
    <w:name w:val="List Paragraph"/>
    <w:basedOn w:val="1"/>
    <w:unhideWhenUsed/>
    <w:qFormat/>
    <w:uiPriority w:val="99"/>
    <w:pPr>
      <w:ind w:left="720"/>
      <w:contextualSpacing/>
    </w:pPr>
  </w:style>
  <w:style w:type="paragraph" w:customStyle="1" w:styleId="15">
    <w:name w:val="msolistparagraph"/>
    <w:qFormat/>
    <w:uiPriority w:val="0"/>
    <w:pPr>
      <w:widowControl w:val="0"/>
      <w:autoSpaceDE w:val="0"/>
      <w:autoSpaceDN w:val="0"/>
      <w:spacing w:after="0" w:line="276" w:lineRule="auto"/>
      <w:ind w:left="1620" w:hanging="360"/>
    </w:pPr>
    <w:rPr>
      <w:rFonts w:ascii="Times New Roman" w:hAnsi="Times New Roman" w:eastAsia="Times New Roman"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Office_10.2.0.5838_F1E327BC-269C-435d-A152-05C5408002CA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2020-09-03T23:27:00Z</dcterms:created>
  <dc:creator>asus</dc:creator>
  <cp:lastModifiedBy>asus</cp:lastModifiedBy>
  <dcterms:modified xsi:type="dcterms:W3CDTF">2020-09-04T00:06:01Z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1033-10.2.0.5838</vt:lpwstr>
  </property>
</Properties>
</file>