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CF" w:rsidRPr="005726B3" w:rsidRDefault="00F30ECF" w:rsidP="00F30ECF">
      <w:pPr>
        <w:pStyle w:val="DAFTARPUSTAKA"/>
      </w:pPr>
      <w:bookmarkStart w:id="0" w:name="_Toc39702524"/>
      <w:bookmarkStart w:id="1" w:name="_Toc39702962"/>
      <w:bookmarkStart w:id="2" w:name="_Toc39703107"/>
      <w:bookmarkStart w:id="3" w:name="_Toc39703211"/>
      <w:bookmarkStart w:id="4" w:name="_Toc39749520"/>
      <w:bookmarkStart w:id="5" w:name="_Toc39749828"/>
      <w:bookmarkStart w:id="6" w:name="_Toc39749940"/>
      <w:bookmarkStart w:id="7" w:name="_Toc39864954"/>
      <w:bookmarkStart w:id="8" w:name="_Toc39922964"/>
      <w:r w:rsidRPr="005726B3"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726B3">
        <w:t xml:space="preserve"> </w:t>
      </w:r>
    </w:p>
    <w:p w:rsidR="00F30ECF" w:rsidRPr="004E24E5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5CF0">
        <w:rPr>
          <w:rFonts w:ascii="Times New Roman" w:hAnsi="Times New Roman"/>
          <w:sz w:val="24"/>
          <w:szCs w:val="24"/>
          <w:lang w:val="en-US"/>
        </w:rPr>
        <w:t xml:space="preserve">WHO, UNICEF, UNFPA, BANK W. Trends in </w:t>
      </w:r>
      <w:proofErr w:type="spellStart"/>
      <w:r w:rsidRPr="00975CF0">
        <w:rPr>
          <w:rFonts w:ascii="Times New Roman" w:hAnsi="Times New Roman"/>
          <w:sz w:val="24"/>
          <w:szCs w:val="24"/>
          <w:lang w:val="en-US"/>
        </w:rPr>
        <w:t>Meternal</w:t>
      </w:r>
      <w:proofErr w:type="spellEnd"/>
      <w:r w:rsidRPr="00975CF0">
        <w:rPr>
          <w:rFonts w:ascii="Times New Roman" w:hAnsi="Times New Roman"/>
          <w:sz w:val="24"/>
          <w:szCs w:val="24"/>
          <w:lang w:val="en-US"/>
        </w:rPr>
        <w:t xml:space="preserve"> Mortality 2000 – 2017: Estimates by WHO population Division. Geneva World </w:t>
      </w:r>
      <w:proofErr w:type="spellStart"/>
      <w:r w:rsidRPr="00975CF0">
        <w:rPr>
          <w:rFonts w:ascii="Times New Roman" w:hAnsi="Times New Roman"/>
          <w:sz w:val="24"/>
          <w:szCs w:val="24"/>
          <w:lang w:val="en-US"/>
        </w:rPr>
        <w:t>Healt</w:t>
      </w:r>
      <w:proofErr w:type="spellEnd"/>
      <w:r w:rsidRPr="00975CF0">
        <w:rPr>
          <w:rFonts w:ascii="Times New Roman" w:hAnsi="Times New Roman"/>
          <w:sz w:val="24"/>
          <w:szCs w:val="24"/>
          <w:lang w:val="en-US"/>
        </w:rPr>
        <w:t xml:space="preserve"> Organ. 2019.1-119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30ECF" w:rsidRPr="004E24E5" w:rsidRDefault="00F30ECF" w:rsidP="00F30EC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1022D1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https://www.who.int/news-room/fact-sheet/detail/maternal-mortality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24E5">
        <w:rPr>
          <w:rFonts w:ascii="Times New Roman" w:hAnsi="Times New Roman"/>
          <w:sz w:val="24"/>
          <w:szCs w:val="24"/>
        </w:rPr>
        <w:t>(Diakses pada tanggal 26 Maret 2020)</w:t>
      </w:r>
    </w:p>
    <w:p w:rsidR="00F30ECF" w:rsidRPr="004E24E5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Dirjen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Penurunan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AKI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Neonatal.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Kementrian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2019</w:t>
      </w:r>
    </w:p>
    <w:p w:rsidR="00F30ECF" w:rsidRPr="004E24E5" w:rsidRDefault="00F30ECF" w:rsidP="00F30EC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1022D1">
          <w:rPr>
            <w:rStyle w:val="Hyperlink"/>
            <w:rFonts w:ascii="Times New Roman" w:hAnsi="Times New Roman"/>
            <w:sz w:val="24"/>
            <w:szCs w:val="24"/>
          </w:rPr>
          <w:t>www.kesmas.kemenkes.go.id/portal/konten/~rilis-berita/penururnan-aki-dan-neonatal</w:t>
        </w:r>
      </w:hyperlink>
      <w:r w:rsidRPr="004E24E5">
        <w:rPr>
          <w:rFonts w:ascii="Times New Roman" w:hAnsi="Times New Roman"/>
          <w:sz w:val="24"/>
          <w:szCs w:val="24"/>
        </w:rPr>
        <w:t xml:space="preserve"> (Diakses pada tanggal 26 Maret 2020)</w:t>
      </w:r>
    </w:p>
    <w:p w:rsidR="00F30ECF" w:rsidRPr="004E24E5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Kementrian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Barat.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</w:t>
      </w:r>
    </w:p>
    <w:p w:rsidR="00F30ECF" w:rsidRPr="004E24E5" w:rsidRDefault="00F30ECF" w:rsidP="00F30EC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1022D1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http://www.diskes.jabarprov.go.id/profil-kesehatan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2020)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Oxorn, Harry &amp; Willian. (2010). </w:t>
      </w:r>
      <w:r>
        <w:rPr>
          <w:rFonts w:ascii="Times New Roman" w:hAnsi="Times New Roman"/>
          <w:i/>
          <w:sz w:val="24"/>
          <w:szCs w:val="24"/>
        </w:rPr>
        <w:t>Ilmu Kebidanan Patologi &amp; Fisiologi Persalinan:</w:t>
      </w:r>
      <w:r>
        <w:rPr>
          <w:rFonts w:ascii="Times New Roman" w:hAnsi="Times New Roman"/>
          <w:sz w:val="24"/>
          <w:szCs w:val="24"/>
        </w:rPr>
        <w:t xml:space="preserve"> Yogyakarta: YEM</w:t>
      </w:r>
    </w:p>
    <w:p w:rsidR="00F30ECF" w:rsidRPr="002B067B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Saffira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Trisetyo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Dewantiningrum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2020. </w:t>
      </w:r>
      <w:proofErr w:type="spellStart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>Luaran</w:t>
      </w:r>
      <w:proofErr w:type="spellEnd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 xml:space="preserve"> Maternal </w:t>
      </w:r>
      <w:proofErr w:type="spellStart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 xml:space="preserve"> Neonatal </w:t>
      </w:r>
      <w:proofErr w:type="spellStart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>pada</w:t>
      </w:r>
      <w:proofErr w:type="spellEnd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>Kehamilan</w:t>
      </w:r>
      <w:proofErr w:type="spellEnd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>Gemeelli</w:t>
      </w:r>
      <w:proofErr w:type="spellEnd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 xml:space="preserve"> di RSUP Dr. </w:t>
      </w:r>
      <w:proofErr w:type="spellStart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>Kardiadi</w:t>
      </w:r>
      <w:proofErr w:type="spellEnd"/>
      <w:r w:rsidRPr="00E07139">
        <w:rPr>
          <w:rFonts w:ascii="Times New Roman" w:hAnsi="Times New Roman"/>
          <w:i/>
          <w:iCs/>
          <w:sz w:val="24"/>
          <w:szCs w:val="24"/>
          <w:lang w:val="en-US"/>
        </w:rPr>
        <w:t xml:space="preserve"> Semarang.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Diponerogo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Vol. 9, No.2,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2020</w:t>
      </w:r>
    </w:p>
    <w:p w:rsidR="00F30ECF" w:rsidRPr="00576987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(2016).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Kebidanan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Persalinan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Bayi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SDM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</w:p>
    <w:p w:rsidR="00F30ECF" w:rsidRPr="004E24E5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Edunakes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Persalinan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Preterm.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Bppsdmk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Kementrian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RI. 2014</w:t>
      </w:r>
    </w:p>
    <w:p w:rsidR="00F30ECF" w:rsidRPr="004E24E5" w:rsidRDefault="00F30ECF" w:rsidP="00F30EC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1022D1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</w:t>
        </w:r>
        <w:r w:rsidRPr="001022D1">
          <w:rPr>
            <w:rStyle w:val="Hyperlink"/>
            <w:rFonts w:ascii="Times New Roman" w:hAnsi="Times New Roman"/>
            <w:sz w:val="24"/>
            <w:szCs w:val="24"/>
          </w:rPr>
          <w:t>edunakes.bppsdmk.kemenkes.go.id</w:t>
        </w:r>
        <w:r w:rsidRPr="001022D1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proofErr w:type="spellStart"/>
        <w:r w:rsidRPr="001022D1">
          <w:rPr>
            <w:rStyle w:val="Hyperlink"/>
            <w:rFonts w:ascii="Times New Roman" w:hAnsi="Times New Roman"/>
            <w:sz w:val="24"/>
            <w:szCs w:val="24"/>
            <w:lang w:val="en-US"/>
          </w:rPr>
          <w:t>persalinan</w:t>
        </w:r>
        <w:proofErr w:type="spellEnd"/>
        <w:r w:rsidRPr="001022D1">
          <w:rPr>
            <w:rStyle w:val="Hyperlink"/>
            <w:rFonts w:ascii="Times New Roman" w:hAnsi="Times New Roman"/>
            <w:sz w:val="24"/>
            <w:szCs w:val="24"/>
            <w:lang w:val="en-US"/>
          </w:rPr>
          <w:t>-preterm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2020)</w:t>
      </w:r>
    </w:p>
    <w:p w:rsidR="00F30ECF" w:rsidRPr="00B92B6B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Saifuddin, A.B. (2016). </w:t>
      </w:r>
      <w:r>
        <w:rPr>
          <w:rFonts w:ascii="Times New Roman" w:hAnsi="Times New Roman"/>
          <w:i/>
          <w:sz w:val="24"/>
          <w:szCs w:val="24"/>
        </w:rPr>
        <w:t xml:space="preserve">Ilmu Kebidanan Sarwono Prawirohardjo. </w:t>
      </w:r>
      <w:r>
        <w:rPr>
          <w:rFonts w:ascii="Times New Roman" w:hAnsi="Times New Roman"/>
          <w:sz w:val="24"/>
          <w:szCs w:val="24"/>
        </w:rPr>
        <w:t xml:space="preserve">Jakarta: PT. Bina Pustaka Sarwono Prawirohardjo 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Suspimantari, Cahya P &amp; Besari, A. 2014. </w:t>
      </w:r>
      <w:r>
        <w:rPr>
          <w:rFonts w:ascii="Times New Roman" w:hAnsi="Times New Roman"/>
          <w:i/>
          <w:sz w:val="24"/>
          <w:szCs w:val="24"/>
        </w:rPr>
        <w:t xml:space="preserve">Faktor Risiko Prematuritas Yang Berpengaruh Terhadap Luaran Maternal dan Perinatal Berdasarkan Usia Kehamilan Program Pendidikan Sarjana Kedokteran Universitas Diponogoro. </w:t>
      </w:r>
      <w:r>
        <w:rPr>
          <w:rFonts w:ascii="Times New Roman" w:hAnsi="Times New Roman"/>
          <w:sz w:val="24"/>
          <w:szCs w:val="24"/>
        </w:rPr>
        <w:t>Di unduh tanggal 12 Maret 2020. eprints.undip.ac.id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Lumenpow, Juneke dkk. </w:t>
      </w:r>
      <w:r w:rsidRPr="00253D1A">
        <w:rPr>
          <w:rFonts w:ascii="Times New Roman" w:hAnsi="Times New Roman"/>
          <w:i/>
          <w:sz w:val="24"/>
          <w:szCs w:val="24"/>
        </w:rPr>
        <w:t>Karakteristik Persalinan Kembar di RSUP Prof Dr. R. D. Kandou Manado Tahun 2012 – 2013</w:t>
      </w:r>
      <w:r>
        <w:rPr>
          <w:rFonts w:ascii="Times New Roman" w:hAnsi="Times New Roman"/>
          <w:sz w:val="24"/>
          <w:szCs w:val="24"/>
        </w:rPr>
        <w:t>. Jurnal e-Cl. Vo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 3 No. 1. Januari – April 2015. Diunduh pada tanggal 10 April 2020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Eniyanti &amp; Sholihah, </w:t>
      </w:r>
      <w:r w:rsidRPr="00027798">
        <w:rPr>
          <w:rFonts w:ascii="Times New Roman" w:hAnsi="Times New Roman"/>
          <w:i/>
          <w:sz w:val="24"/>
          <w:szCs w:val="24"/>
        </w:rPr>
        <w:t>Asuhan Kebidanan pada Persalinan Patologi.</w:t>
      </w:r>
      <w:r>
        <w:rPr>
          <w:rFonts w:ascii="Times New Roman" w:hAnsi="Times New Roman"/>
          <w:sz w:val="24"/>
          <w:szCs w:val="24"/>
        </w:rPr>
        <w:t xml:space="preserve"> Yogyakarta: Pustaka Pelajar, 2013. Di unduh pada tanggal 20 Maret 2020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Noverstiti, Elsy. (2012). </w:t>
      </w:r>
      <w:r w:rsidRPr="00892CA6">
        <w:rPr>
          <w:rFonts w:ascii="Times New Roman" w:hAnsi="Times New Roman"/>
          <w:i/>
          <w:sz w:val="24"/>
          <w:szCs w:val="24"/>
        </w:rPr>
        <w:t>Faktor – Faktor yang Berhubungan dengan Kejadian Anemia pada Ibu Hamil Trimester III di Wilayah Kerja Puskesmas Air Dingin Kota Padang tahun 2012.</w:t>
      </w:r>
      <w:r>
        <w:rPr>
          <w:rFonts w:ascii="Times New Roman" w:hAnsi="Times New Roman"/>
          <w:sz w:val="24"/>
          <w:szCs w:val="24"/>
        </w:rPr>
        <w:t xml:space="preserve"> STIKES Peringsewu Lampung. Di unduh pada tanggal 6 April 2020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Mochtar, Rustam. 2012. Sinopsis Obstetri: Obstetri Fisiologi, Obtetri Patologi. Edisi keitiga. Jakarta: EGC </w:t>
      </w:r>
    </w:p>
    <w:p w:rsidR="00F30ECF" w:rsidRPr="00F80918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Rooslyn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 2016</w:t>
      </w:r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>Strategi</w:t>
      </w:r>
      <w:proofErr w:type="spellEnd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>dalam</w:t>
      </w:r>
      <w:proofErr w:type="spellEnd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>Penanggulangan</w:t>
      </w:r>
      <w:proofErr w:type="spellEnd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>Pencegahan</w:t>
      </w:r>
      <w:proofErr w:type="spellEnd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 xml:space="preserve"> Anemia </w:t>
      </w:r>
      <w:proofErr w:type="spellStart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>pada</w:t>
      </w:r>
      <w:proofErr w:type="spellEnd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>Kehamilan</w:t>
      </w:r>
      <w:proofErr w:type="spellEnd"/>
      <w:r w:rsidRPr="00911D9B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Vol. 3 No. 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2016.  </w:t>
      </w:r>
      <w:bookmarkStart w:id="9" w:name="_Hlk38970858"/>
      <w:proofErr w:type="spellStart"/>
      <w:r>
        <w:rPr>
          <w:rFonts w:ascii="Times New Roman" w:hAnsi="Times New Roman"/>
          <w:sz w:val="24"/>
          <w:szCs w:val="24"/>
          <w:lang w:val="en-US"/>
        </w:rPr>
        <w:t>Diunduh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27 April 2020</w:t>
      </w:r>
    </w:p>
    <w:bookmarkEnd w:id="9"/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Krisnawati., Desi Ari Madi Yanti., April Sulistianingsih. (2015). </w:t>
      </w:r>
      <w:r w:rsidRPr="002C4083">
        <w:rPr>
          <w:rFonts w:ascii="Times New Roman" w:hAnsi="Times New Roman"/>
          <w:i/>
          <w:sz w:val="24"/>
          <w:szCs w:val="24"/>
        </w:rPr>
        <w:t>Faktor – Faktor terjadinya anemia pada ibu primigravida di wilayah kerja Puskesmas 2015.</w:t>
      </w:r>
      <w:r>
        <w:rPr>
          <w:rFonts w:ascii="Times New Roman" w:hAnsi="Times New Roman"/>
          <w:sz w:val="24"/>
          <w:szCs w:val="24"/>
        </w:rPr>
        <w:t xml:space="preserve"> STIKES Peringsewu Lampung. Di unduh pada 6 April 2020</w:t>
      </w:r>
    </w:p>
    <w:p w:rsidR="00F30ECF" w:rsidRPr="00F80918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Sakinah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Dominicus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Sulistiawati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(2017).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Kelahiran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Prematur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RSUD Dr.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Soewandhi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Surabaya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2017.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Assoc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Vol. 69 No. 12,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2019.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Diunduh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27 April 2020</w:t>
      </w:r>
    </w:p>
    <w:p w:rsidR="00F30ECF" w:rsidRPr="00AE2D41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Sulistiarini, Dwi &amp; Sarni Maniar Berlina. 2016. </w:t>
      </w:r>
      <w:r w:rsidRPr="00F76E05">
        <w:rPr>
          <w:rFonts w:ascii="Times New Roman" w:hAnsi="Times New Roman"/>
          <w:i/>
          <w:sz w:val="24"/>
          <w:szCs w:val="24"/>
        </w:rPr>
        <w:t>Faktor – Faktor yang mempengaruhi Kelahiran Prematur di Indonesia: Analisis Data RISKESDAS 2013.</w:t>
      </w:r>
      <w:r>
        <w:rPr>
          <w:rFonts w:ascii="Times New Roman" w:hAnsi="Times New Roman"/>
          <w:sz w:val="24"/>
          <w:szCs w:val="24"/>
        </w:rPr>
        <w:t xml:space="preserve"> Jurnal Kesehatan Dan Lingkungan Volume 1 Nomor 2 Maret 2016. Di unduh pada tanggal 12 Maret 202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4801">
        <w:rPr>
          <w:rFonts w:ascii="Times New Roman" w:hAnsi="Times New Roman"/>
          <w:sz w:val="24"/>
          <w:szCs w:val="24"/>
          <w:lang w:val="en-US"/>
        </w:rPr>
        <w:t xml:space="preserve">RS </w:t>
      </w:r>
      <w:proofErr w:type="spellStart"/>
      <w:r w:rsidRPr="009E4801">
        <w:rPr>
          <w:rFonts w:ascii="Times New Roman" w:hAnsi="Times New Roman"/>
          <w:sz w:val="24"/>
          <w:szCs w:val="24"/>
          <w:lang w:val="en-US"/>
        </w:rPr>
        <w:t>Paru</w:t>
      </w:r>
      <w:proofErr w:type="spellEnd"/>
      <w:r w:rsidRPr="009E48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801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9E48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801">
        <w:rPr>
          <w:rFonts w:ascii="Times New Roman" w:hAnsi="Times New Roman"/>
          <w:sz w:val="24"/>
          <w:szCs w:val="24"/>
          <w:lang w:val="en-US"/>
        </w:rPr>
        <w:t>Ario</w:t>
      </w:r>
      <w:proofErr w:type="spellEnd"/>
      <w:r w:rsidRPr="009E48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801">
        <w:rPr>
          <w:rFonts w:ascii="Times New Roman" w:hAnsi="Times New Roman"/>
          <w:sz w:val="24"/>
          <w:szCs w:val="24"/>
          <w:lang w:val="en-US"/>
        </w:rPr>
        <w:t>Wirawan</w:t>
      </w:r>
      <w:proofErr w:type="spellEnd"/>
      <w:r w:rsidRPr="009E480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r w:rsidRPr="00AE2D41">
        <w:rPr>
          <w:rFonts w:ascii="Times New Roman" w:hAnsi="Times New Roman"/>
          <w:sz w:val="24"/>
          <w:szCs w:val="24"/>
        </w:rPr>
        <w:t>Asap Rokok dapat Menyebabkan Bayi Lahir Prematur</w:t>
      </w:r>
      <w:r>
        <w:rPr>
          <w:rFonts w:ascii="Times New Roman" w:hAnsi="Times New Roman"/>
          <w:sz w:val="24"/>
          <w:szCs w:val="24"/>
          <w:lang w:val="en-US"/>
        </w:rPr>
        <w:t>. 2011</w:t>
      </w:r>
      <w:r w:rsidRPr="00AE2D41">
        <w:rPr>
          <w:rFonts w:ascii="Times New Roman" w:hAnsi="Times New Roman"/>
          <w:sz w:val="24"/>
          <w:szCs w:val="24"/>
        </w:rPr>
        <w:t xml:space="preserve"> </w:t>
      </w:r>
    </w:p>
    <w:p w:rsidR="00F30ECF" w:rsidRPr="004E24E5" w:rsidRDefault="00F30ECF" w:rsidP="00F30EC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1022D1">
          <w:rPr>
            <w:rStyle w:val="Hyperlink"/>
            <w:rFonts w:ascii="Times New Roman" w:hAnsi="Times New Roman"/>
            <w:sz w:val="24"/>
            <w:szCs w:val="24"/>
          </w:rPr>
          <w:t>http://www.rspaw.or.id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2D41">
        <w:rPr>
          <w:rFonts w:ascii="Times New Roman" w:hAnsi="Times New Roman"/>
          <w:sz w:val="24"/>
          <w:szCs w:val="24"/>
        </w:rPr>
        <w:t xml:space="preserve"> (19 November 2011). 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Ningsih N, Dupai &amp; Karma Ibrahim. 2016.  Hubungan BBLR, KPD dan Persalinan Prematur dengan Kejadian Sepsis Neonatorum. Sulawesi Tenggara: UHO. Di unduh pada tanggal 5 April 2020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Kusparlina, Eny Pemilu. 2016. </w:t>
      </w:r>
      <w:r w:rsidRPr="00E547F8">
        <w:rPr>
          <w:rFonts w:ascii="Times New Roman" w:hAnsi="Times New Roman"/>
          <w:i/>
          <w:sz w:val="24"/>
          <w:szCs w:val="24"/>
        </w:rPr>
        <w:t>Hubungan Antara Umur dan Status Gizi Ibu Berdasarkan Ukuran Lingkar Lengan Atas dengan Jenis BBLR.</w:t>
      </w:r>
      <w:r>
        <w:rPr>
          <w:rFonts w:ascii="Times New Roman" w:hAnsi="Times New Roman"/>
          <w:sz w:val="24"/>
          <w:szCs w:val="24"/>
        </w:rPr>
        <w:t xml:space="preserve"> Jurnal Penelitian Kesehatan Suara Forikes Volume VII Nomor 1, Januari 2016. Di unduh pada tanggal 12 Maret 2020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Mochtar, Anantyo B. 2014. </w:t>
      </w:r>
      <w:r>
        <w:rPr>
          <w:rFonts w:ascii="Times New Roman" w:hAnsi="Times New Roman"/>
          <w:i/>
          <w:sz w:val="24"/>
          <w:szCs w:val="24"/>
        </w:rPr>
        <w:t>Ilmu Kebidanan.</w:t>
      </w:r>
      <w:r>
        <w:rPr>
          <w:rFonts w:ascii="Times New Roman" w:hAnsi="Times New Roman"/>
          <w:sz w:val="24"/>
          <w:szCs w:val="24"/>
        </w:rPr>
        <w:t xml:space="preserve"> Jakarta. Yayasan Bina Pustaka Sarwono Prawiharjo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C6080">
        <w:rPr>
          <w:rFonts w:ascii="Times New Roman" w:hAnsi="Times New Roman"/>
          <w:sz w:val="24"/>
          <w:szCs w:val="24"/>
        </w:rPr>
        <w:t>Woodward, Vivien dkk</w:t>
      </w:r>
      <w:r w:rsidRPr="00CC6080">
        <w:rPr>
          <w:rFonts w:ascii="Times New Roman" w:hAnsi="Times New Roman"/>
          <w:i/>
          <w:sz w:val="24"/>
          <w:szCs w:val="24"/>
        </w:rPr>
        <w:t>. Kedaruratan Persalinan Manajemen di Komunitas</w:t>
      </w:r>
      <w:r w:rsidRPr="00CC6080">
        <w:rPr>
          <w:rFonts w:ascii="Times New Roman" w:hAnsi="Times New Roman"/>
          <w:sz w:val="24"/>
          <w:szCs w:val="24"/>
        </w:rPr>
        <w:t xml:space="preserve">. Jakarta: EGC, 2012. </w:t>
      </w:r>
    </w:p>
    <w:p w:rsidR="00F30ECF" w:rsidRPr="009E4801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4801">
        <w:rPr>
          <w:rFonts w:ascii="Times New Roman" w:hAnsi="Times New Roman"/>
          <w:sz w:val="24"/>
          <w:szCs w:val="24"/>
        </w:rPr>
        <w:t xml:space="preserve">Peraturan Kementrian Kesehatan RI.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2017. </w:t>
      </w:r>
      <w:r w:rsidRPr="009E4801">
        <w:rPr>
          <w:rFonts w:ascii="Times New Roman" w:hAnsi="Times New Roman"/>
          <w:sz w:val="24"/>
          <w:szCs w:val="24"/>
        </w:rPr>
        <w:t>Nomor 28. Tentang Penyelenggaraan Praktik Bidan</w:t>
      </w:r>
    </w:p>
    <w:p w:rsidR="00F30ECF" w:rsidRPr="00975CF0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4801">
        <w:rPr>
          <w:rFonts w:ascii="Times New Roman" w:hAnsi="Times New Roman"/>
          <w:sz w:val="24"/>
          <w:szCs w:val="24"/>
        </w:rPr>
        <w:t xml:space="preserve">Peraturan Kementrian Kesehatan RI.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2019. </w:t>
      </w:r>
      <w:r w:rsidRPr="009E4801">
        <w:rPr>
          <w:rFonts w:ascii="Times New Roman" w:hAnsi="Times New Roman"/>
          <w:sz w:val="24"/>
          <w:szCs w:val="24"/>
        </w:rPr>
        <w:t xml:space="preserve">Nomor </w:t>
      </w:r>
      <w:r>
        <w:rPr>
          <w:rFonts w:ascii="Times New Roman" w:hAnsi="Times New Roman"/>
          <w:sz w:val="24"/>
          <w:szCs w:val="24"/>
          <w:lang w:val="en-US"/>
        </w:rPr>
        <w:t>43</w:t>
      </w:r>
      <w:r w:rsidRPr="009E4801">
        <w:rPr>
          <w:rFonts w:ascii="Times New Roman" w:hAnsi="Times New Roman"/>
          <w:sz w:val="24"/>
          <w:szCs w:val="24"/>
        </w:rPr>
        <w:t>. Tentang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Minimal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</w:p>
    <w:p w:rsidR="00F30ECF" w:rsidRPr="004E24E5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Na’imah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Shylma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Kehamilan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Terdeteksi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Hallosehat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2019</w:t>
      </w:r>
    </w:p>
    <w:p w:rsidR="00F30ECF" w:rsidRPr="004E24E5" w:rsidRDefault="00F30ECF" w:rsidP="00F30EC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1022D1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https://hellosehat.com/kehamilan/kandungan/kehamilan-kembar-tidak-terdeteksi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30 April 2020 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Manuba, IBG. 2012. </w:t>
      </w:r>
      <w:r w:rsidRPr="004E3AD5">
        <w:rPr>
          <w:rFonts w:ascii="Times New Roman" w:hAnsi="Times New Roman"/>
          <w:i/>
          <w:sz w:val="24"/>
          <w:szCs w:val="24"/>
        </w:rPr>
        <w:t>Ilmu Kebidanan, Penyakit Kandungan, dan KB untuk Pendidikan Bidan.</w:t>
      </w:r>
      <w:r>
        <w:rPr>
          <w:rFonts w:ascii="Times New Roman" w:hAnsi="Times New Roman"/>
          <w:sz w:val="24"/>
          <w:szCs w:val="24"/>
        </w:rPr>
        <w:t xml:space="preserve"> Jakarta: EGC:</w:t>
      </w:r>
    </w:p>
    <w:p w:rsidR="00F30ECF" w:rsidRDefault="00F30ECF" w:rsidP="00F30E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Jarvis GJ, 1979. Diagnosis of multiple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pregnancy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British, Medical Journal. 1979. 2. 593 – 574 </w:t>
      </w:r>
    </w:p>
    <w:p w:rsidR="00BF2EA6" w:rsidRDefault="00F30ECF">
      <w:bookmarkStart w:id="10" w:name="_GoBack"/>
      <w:bookmarkEnd w:id="10"/>
    </w:p>
    <w:sectPr w:rsidR="00BF2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0DD3"/>
    <w:multiLevelType w:val="hybridMultilevel"/>
    <w:tmpl w:val="0FB053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CF"/>
    <w:rsid w:val="00074BAE"/>
    <w:rsid w:val="008F5E85"/>
    <w:rsid w:val="00EC1ADC"/>
    <w:rsid w:val="00F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0EC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0ECF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F30ECF"/>
    <w:rPr>
      <w:color w:val="0563C1"/>
      <w:u w:val="single"/>
    </w:rPr>
  </w:style>
  <w:style w:type="paragraph" w:customStyle="1" w:styleId="DAFTARPUSTAKA">
    <w:name w:val="DAFTAR PUSTAKA"/>
    <w:basedOn w:val="Heading1"/>
    <w:link w:val="DAFTARPUSTAKAChar"/>
    <w:qFormat/>
    <w:rsid w:val="00F30ECF"/>
    <w:pPr>
      <w:keepNext w:val="0"/>
      <w:keepLines w:val="0"/>
      <w:spacing w:before="0" w:after="160" w:line="259" w:lineRule="auto"/>
      <w:jc w:val="center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DAFTARPUSTAKAChar">
    <w:name w:val="DAFTAR PUSTAKA Char"/>
    <w:link w:val="DAFTARPUSTAKA"/>
    <w:rsid w:val="00F30EC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0EC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0ECF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F30ECF"/>
    <w:rPr>
      <w:color w:val="0563C1"/>
      <w:u w:val="single"/>
    </w:rPr>
  </w:style>
  <w:style w:type="paragraph" w:customStyle="1" w:styleId="DAFTARPUSTAKA">
    <w:name w:val="DAFTAR PUSTAKA"/>
    <w:basedOn w:val="Heading1"/>
    <w:link w:val="DAFTARPUSTAKAChar"/>
    <w:qFormat/>
    <w:rsid w:val="00F30ECF"/>
    <w:pPr>
      <w:keepNext w:val="0"/>
      <w:keepLines w:val="0"/>
      <w:spacing w:before="0" w:after="160" w:line="259" w:lineRule="auto"/>
      <w:jc w:val="center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DAFTARPUSTAKAChar">
    <w:name w:val="DAFTAR PUSTAKA Char"/>
    <w:link w:val="DAFTARPUSTAKA"/>
    <w:rsid w:val="00F30EC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kes.jabarprov.go.id/profil-kesehat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esmas.kemenkes.go.id/portal/konten/~rilis-berita/penururnan-aki-dan-neona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news-room/fact-sheet/detail/maternal-mortality" TargetMode="External"/><Relationship Id="rId11" Type="http://schemas.openxmlformats.org/officeDocument/2006/relationships/hyperlink" Target="https://hellosehat.com/kehamilan/kandungan/kehamilan-kembar-tidak-terdetek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spaw.or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nakes.bppsdmk.kemenkes.go.id/persalinan-pre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2020-09-02T08:46:00Z</dcterms:created>
  <dcterms:modified xsi:type="dcterms:W3CDTF">2020-09-02T08:47:00Z</dcterms:modified>
</cp:coreProperties>
</file>