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29" w:rsidRDefault="008D5129" w:rsidP="008D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5129" w:rsidRDefault="008D5129" w:rsidP="008D5129">
      <w:pPr>
        <w:rPr>
          <w:rFonts w:ascii="Times New Roman" w:hAnsi="Times New Roman" w:cs="Times New Roman"/>
          <w:b/>
          <w:sz w:val="24"/>
          <w:szCs w:val="24"/>
        </w:rPr>
      </w:pP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World Health Organization. </w:t>
      </w:r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Maternal Mortality;2019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: </w:t>
      </w:r>
      <w:hyperlink r:id="rId6" w:history="1">
        <w:r>
          <w:rPr>
            <w:rStyle w:val="Hyperlink"/>
          </w:rPr>
          <w:t>https://www.who.int/news-room/fact-sheets/detail/maternal-mortality</w:t>
        </w:r>
      </w:hyperlink>
      <w: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Prawirohardjo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Sarwono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Kebidanan.Jakarta:PT.Bina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Pustaka</w:t>
      </w:r>
      <w:proofErr w:type="spellEnd"/>
      <w:r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Prawirohardjo;2016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Kemenkes RI. Profil Kesehatan Indonesia 2018 [Indonesia Health Profile 2018] [Internet]. 2019. 207 p. Available from: http://www.depkes.go.id/resources/download/pusdatin/profil-kesehatan-indonesia/Data-dan-Informasi_Profil-Kesehatan-Indonesia-2018.pdf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Dinkes Jawa Barat. Profil Kesehatan Provinsi Jawa Barat 2017;2019. Available from: </w:t>
      </w:r>
      <w:hyperlink r:id="rId7" w:history="1">
        <w:r>
          <w:rPr>
            <w:rStyle w:val="Hyperlink"/>
          </w:rPr>
          <w:t>http://www.diskes.jabarprov.go.id/index.php/arsip/categories/MTE4/profile-kesehatan</w:t>
        </w:r>
      </w:hyperlink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Dinkes Kabupaten Bogor. Profil Kesehatan Kabupaten Bogo; 2018:53(9):1689–99. Available from: </w:t>
      </w:r>
      <w:hyperlink r:id="rId8" w:history="1">
        <w:r>
          <w:rPr>
            <w:rStyle w:val="Hyperlink"/>
          </w:rPr>
          <w:t>https://dinkes.bogorkab.go.id/buku-profil-dinkes-2018/</w:t>
        </w:r>
      </w:hyperlink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Kesehatan M. PMK no.28 tentang izin dan penyelenggaraan praktik bidan. 2017;(3):43. 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Ardani M. Asuhan Kebidanan Kehamilan dan Persalinan; 2018:11–35. 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Fatimah, Nuryaningsih. Buku Ajar Buku Ajar Kebidanan Kehamilan;2018.  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Bpkp. undang-undang ri nomor 4 tahun 2019 tentang kebidanan. 2019;(1):1–9.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Kurniarum.S.SIT M.Kes A. Asuhan kebidanan persalinan dan BBL Komprehensif; 2016;169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Marmi SS. Asuhan Kebidanan Pada Persalinan. Asuhan Kebidanan Pada Persalinan;2019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Kesehatan M. peraturan menteri kesehatan ri no97 tahun 2014. pelayanan Kesehat. 2015;5(1–2):171–85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Sukma F, Hidayati E, Nurhasiyah Jamil S. Buku Asuhan Kebidanan pada Masa Nifas; 2017. 83 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Kemenkes RI. Panduan Pelayanan Pasca Persalinan bagi Ibu dan Bayi Baru Lahir;2019.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Jamil  siti nurhasiyah, Sukma F, Hamidah. Buku Ajar Asuhan Kebidanan Pada Neonatus, Bayi, Balita dan Anak Pra Sekolah. Buku Ajar Asuhan Kebidanan Pada Neonatus, Bayi, Balita dan Anak Pra Sekolah;2017. 209–216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IswariI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menyusui</w:t>
      </w:r>
      <w:proofErr w:type="spellEnd"/>
      <w:r>
        <w:rPr>
          <w:rFonts w:ascii="Times New Roman" w:hAnsi="Times New Roman" w:cs="Times New Roman"/>
          <w:sz w:val="24"/>
        </w:rPr>
        <w:t xml:space="preserve"> (0-6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ekslusif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wilayah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dermayu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2017. J Midwifery;2018;6(1):10-6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t xml:space="preserve">Mufdlilah, A.A. Subijanto, Sutisna E, Akhyar M. Buku Pedoman Pemberdayaan Ibu Menyusui Pada Program ASI Ekslusif. Peduli ASI Ekslusif. 2017;1–38. 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Surnarsih</w:t>
      </w:r>
      <w:proofErr w:type="spellEnd"/>
      <w:r>
        <w:rPr>
          <w:rFonts w:ascii="Times New Roman" w:hAnsi="Times New Roman" w:cs="Times New Roman"/>
          <w:sz w:val="24"/>
        </w:rPr>
        <w:t xml:space="preserve"> VNLD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nifas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Medika;2014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Tyastuti</w:t>
      </w:r>
      <w:proofErr w:type="spellEnd"/>
      <w:r>
        <w:rPr>
          <w:rFonts w:ascii="Times New Roman" w:hAnsi="Times New Roman" w:cs="Times New Roman"/>
          <w:sz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Heni</w:t>
      </w:r>
      <w:proofErr w:type="spellEnd"/>
      <w:r>
        <w:rPr>
          <w:rFonts w:ascii="Times New Roman" w:hAnsi="Times New Roman" w:cs="Times New Roman"/>
          <w:sz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>. Jakarta;2016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Tyastuti</w:t>
      </w:r>
      <w:proofErr w:type="spellEnd"/>
      <w:r>
        <w:rPr>
          <w:rFonts w:ascii="Times New Roman" w:hAnsi="Times New Roman" w:cs="Times New Roman"/>
          <w:sz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Heni</w:t>
      </w:r>
      <w:proofErr w:type="spellEnd"/>
      <w:r>
        <w:rPr>
          <w:rFonts w:ascii="Times New Roman" w:hAnsi="Times New Roman" w:cs="Times New Roman"/>
          <w:sz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>. Jakarta;2016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RI. </w:t>
      </w:r>
      <w:proofErr w:type="spellStart"/>
      <w:r>
        <w:rPr>
          <w:rFonts w:ascii="Times New Roman" w:hAnsi="Times New Roman" w:cs="Times New Roman"/>
          <w:sz w:val="24"/>
        </w:rPr>
        <w:t>Eliminasi</w:t>
      </w:r>
      <w:proofErr w:type="spellEnd"/>
      <w:r>
        <w:rPr>
          <w:rFonts w:ascii="Times New Roman" w:hAnsi="Times New Roman" w:cs="Times New Roman"/>
          <w:sz w:val="24"/>
        </w:rPr>
        <w:t xml:space="preserve"> Tetanus Maternal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Neonatal. Jakarta;2012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Kesehatan M. PMK nomor12.Penyelenggaraan Imunisasi;2017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Yulifa</w:t>
      </w:r>
      <w:proofErr w:type="gramStart"/>
      <w:r>
        <w:rPr>
          <w:rFonts w:ascii="Times New Roman" w:hAnsi="Times New Roman" w:cs="Times New Roman"/>
          <w:sz w:val="24"/>
          <w:szCs w:val="24"/>
        </w:rPr>
        <w:t>,Rita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Jakarta; 2014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PMK 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seksual;2014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Varney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4.ECG;2010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Kesehatan.Jakarta:Rineka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Cipta;2012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Sri W,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Masyarakat;2017 </w:t>
      </w:r>
      <w:r>
        <w:rPr>
          <w:rFonts w:ascii="Times New Roman" w:hAnsi="Times New Roman" w:cs="Times New Roman"/>
          <w:noProof/>
          <w:sz w:val="24"/>
          <w:szCs w:val="24"/>
        </w:rPr>
        <w:t>Available from:</w:t>
      </w:r>
      <w:r>
        <w:t xml:space="preserve"> </w:t>
      </w:r>
      <w:hyperlink r:id="rId9" w:history="1">
        <w:r>
          <w:rPr>
            <w:rStyle w:val="Hyperlink"/>
          </w:rPr>
          <w:t>https://media.neliti.com/media/publications/138109-ID-gambaran-umur-wus-muda-dan-faktor-risiko.pdf</w:t>
        </w:r>
      </w:hyperlink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Yulizawati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Padang: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; 2017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Sukohar.Hubungan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Rendah.Juke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Lampung;2015</w:t>
      </w:r>
    </w:p>
    <w:p w:rsidR="008D5129" w:rsidRDefault="008D5129" w:rsidP="008D5129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Hana I,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 Uteri.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Kebidanan;2016</w:t>
      </w:r>
    </w:p>
    <w:p w:rsidR="00BF2EA6" w:rsidRDefault="008D5129">
      <w:bookmarkStart w:id="0" w:name="_GoBack"/>
      <w:bookmarkEnd w:id="0"/>
    </w:p>
    <w:sectPr w:rsidR="00BF2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hybridMultilevel"/>
    <w:tmpl w:val="D2A2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29"/>
    <w:rsid w:val="00074BAE"/>
    <w:rsid w:val="008D5129"/>
    <w:rsid w:val="008F5E85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2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51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D5129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8D5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2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51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D5129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8D5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kes.bogorkab.go.id/buku-profil-dinkes-20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kes.jabarprov.go.id/index.php/arsip/categories/MTE4/profile-keseha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fact-sheets/detail/maternal-mortal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neliti.com/media/publications/138109-ID-gambaran-umur-wus-muda-dan-faktor-risik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2020-09-02T05:09:00Z</dcterms:created>
  <dcterms:modified xsi:type="dcterms:W3CDTF">2020-09-02T05:10:00Z</dcterms:modified>
</cp:coreProperties>
</file>