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0F5B2" w14:textId="77777777" w:rsidR="000C6C0B" w:rsidRPr="000C6C0B" w:rsidRDefault="000C6C0B" w:rsidP="000C6C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0C6C0B">
        <w:rPr>
          <w:rFonts w:ascii="Times New Roman" w:hAnsi="Times New Roman"/>
          <w:b/>
          <w:sz w:val="28"/>
          <w:szCs w:val="28"/>
          <w:lang w:val="id-ID"/>
        </w:rPr>
        <w:t>E</w:t>
      </w:r>
      <w:r w:rsidRPr="000C6C0B">
        <w:rPr>
          <w:rFonts w:ascii="Times New Roman" w:hAnsi="Times New Roman"/>
          <w:b/>
          <w:sz w:val="28"/>
          <w:szCs w:val="28"/>
        </w:rPr>
        <w:t xml:space="preserve">FEKTIVITAS </w:t>
      </w:r>
      <w:r w:rsidRPr="000C6C0B">
        <w:rPr>
          <w:rFonts w:ascii="Times New Roman" w:hAnsi="Times New Roman"/>
          <w:b/>
          <w:sz w:val="28"/>
          <w:szCs w:val="28"/>
          <w:lang w:val="id-ID"/>
        </w:rPr>
        <w:t xml:space="preserve">APLIKASI </w:t>
      </w:r>
      <w:r w:rsidRPr="000C6C0B">
        <w:rPr>
          <w:rFonts w:ascii="Times New Roman" w:hAnsi="Times New Roman"/>
          <w:b/>
          <w:i/>
          <w:sz w:val="28"/>
          <w:szCs w:val="28"/>
          <w:lang w:val="id-ID"/>
        </w:rPr>
        <w:t xml:space="preserve">PRE MENARCHE </w:t>
      </w:r>
      <w:r w:rsidRPr="000C6C0B">
        <w:rPr>
          <w:rFonts w:ascii="Times New Roman" w:hAnsi="Times New Roman"/>
          <w:b/>
          <w:sz w:val="28"/>
          <w:szCs w:val="28"/>
          <w:lang w:val="id-ID"/>
        </w:rPr>
        <w:t>BERBASIS ANDROID</w:t>
      </w:r>
      <w:r w:rsidRPr="000C6C0B">
        <w:rPr>
          <w:rFonts w:ascii="Times New Roman" w:hAnsi="Times New Roman"/>
          <w:b/>
          <w:sz w:val="28"/>
          <w:szCs w:val="28"/>
        </w:rPr>
        <w:t xml:space="preserve"> TERHADAP  KESIAPAN MENGHADAPI </w:t>
      </w:r>
      <w:r w:rsidRPr="000C6C0B">
        <w:rPr>
          <w:rFonts w:ascii="Times New Roman" w:hAnsi="Times New Roman"/>
          <w:b/>
          <w:i/>
          <w:sz w:val="28"/>
          <w:szCs w:val="28"/>
          <w:lang w:val="id-ID"/>
        </w:rPr>
        <w:t xml:space="preserve">MENARCHE </w:t>
      </w:r>
      <w:r w:rsidRPr="000C6C0B">
        <w:rPr>
          <w:rFonts w:ascii="Times New Roman" w:hAnsi="Times New Roman"/>
          <w:b/>
          <w:sz w:val="28"/>
          <w:szCs w:val="28"/>
          <w:lang w:val="id-ID"/>
        </w:rPr>
        <w:t>PADA REMAJA</w:t>
      </w:r>
    </w:p>
    <w:p w14:paraId="6CC0B626" w14:textId="482D0A75" w:rsidR="000C6C0B" w:rsidRDefault="000C6C0B" w:rsidP="00D6135D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vertAlign w:val="superscript"/>
          <w:lang w:val="id-ID"/>
        </w:rPr>
      </w:pPr>
      <w:r w:rsidRPr="000C6C0B">
        <w:rPr>
          <w:rFonts w:ascii="Times New Roman" w:hAnsi="Times New Roman"/>
          <w:sz w:val="24"/>
          <w:szCs w:val="24"/>
        </w:rPr>
        <w:t>Risna Dewi Yanti</w:t>
      </w:r>
      <w:r w:rsidR="00D6135D" w:rsidRPr="00D6135D">
        <w:rPr>
          <w:rFonts w:ascii="Times New Roman" w:hAnsi="Times New Roman"/>
          <w:sz w:val="24"/>
          <w:szCs w:val="24"/>
          <w:vertAlign w:val="superscript"/>
        </w:rPr>
        <w:t>1</w:t>
      </w:r>
      <w:r w:rsidRPr="000C6C0B">
        <w:rPr>
          <w:rFonts w:ascii="Times New Roman" w:hAnsi="Times New Roman"/>
          <w:sz w:val="24"/>
          <w:szCs w:val="24"/>
        </w:rPr>
        <w:t xml:space="preserve">, </w:t>
      </w:r>
      <w:r w:rsidRPr="000C6C0B">
        <w:rPr>
          <w:rFonts w:ascii="Times New Roman" w:hAnsi="Times New Roman"/>
          <w:sz w:val="24"/>
          <w:szCs w:val="24"/>
          <w:lang w:val="id-ID"/>
        </w:rPr>
        <w:t>Sri Mulyati</w:t>
      </w:r>
      <w:proofErr w:type="gramStart"/>
      <w:r w:rsidR="00D6135D" w:rsidRPr="00D6135D">
        <w:rPr>
          <w:rFonts w:ascii="Times New Roman" w:hAnsi="Times New Roman"/>
          <w:sz w:val="24"/>
          <w:szCs w:val="24"/>
          <w:vertAlign w:val="superscript"/>
          <w:lang w:val="id-ID"/>
        </w:rPr>
        <w:t>2</w:t>
      </w:r>
      <w:r w:rsidRPr="000C6C0B">
        <w:rPr>
          <w:rFonts w:ascii="Times New Roman" w:hAnsi="Times New Roman"/>
          <w:sz w:val="24"/>
          <w:szCs w:val="24"/>
          <w:lang w:val="id-ID"/>
        </w:rPr>
        <w:t xml:space="preserve">, </w:t>
      </w:r>
      <w:r w:rsidR="00D6135D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0C6C0B">
        <w:rPr>
          <w:rFonts w:ascii="Times New Roman" w:hAnsi="Times New Roman"/>
          <w:sz w:val="24"/>
          <w:szCs w:val="24"/>
          <w:lang w:val="id-ID"/>
        </w:rPr>
        <w:t>Medhanita</w:t>
      </w:r>
      <w:proofErr w:type="gramEnd"/>
      <w:r w:rsidRPr="000C6C0B">
        <w:rPr>
          <w:rFonts w:ascii="Times New Roman" w:hAnsi="Times New Roman"/>
          <w:sz w:val="24"/>
          <w:szCs w:val="24"/>
          <w:lang w:val="id-ID"/>
        </w:rPr>
        <w:t xml:space="preserve"> Dewi Renanti</w:t>
      </w:r>
      <w:r w:rsidR="00D6135D" w:rsidRPr="00D6135D">
        <w:rPr>
          <w:rFonts w:ascii="Times New Roman" w:hAnsi="Times New Roman"/>
          <w:sz w:val="24"/>
          <w:szCs w:val="24"/>
          <w:vertAlign w:val="superscript"/>
          <w:lang w:val="id-ID"/>
        </w:rPr>
        <w:t>3</w:t>
      </w:r>
    </w:p>
    <w:p w14:paraId="581E24C5" w14:textId="24EF7C71" w:rsidR="00D6135D" w:rsidRDefault="00D6135D" w:rsidP="00D6135D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val="id-ID"/>
        </w:rPr>
      </w:pPr>
      <w:r w:rsidRPr="00D6135D">
        <w:rPr>
          <w:rFonts w:ascii="Times New Roman" w:hAnsi="Times New Roman"/>
          <w:sz w:val="24"/>
          <w:szCs w:val="24"/>
          <w:vertAlign w:val="superscript"/>
          <w:lang w:val="id-ID"/>
        </w:rPr>
        <w:t>1,2</w:t>
      </w:r>
      <w:r>
        <w:rPr>
          <w:rFonts w:ascii="Times New Roman" w:hAnsi="Times New Roman"/>
          <w:sz w:val="24"/>
          <w:szCs w:val="24"/>
          <w:lang w:val="id-ID"/>
        </w:rPr>
        <w:t xml:space="preserve"> Prodi Kebidanan Bogor Poltekkes Kemenkes Bandung</w:t>
      </w:r>
    </w:p>
    <w:p w14:paraId="31005AA0" w14:textId="7E8B9B5B" w:rsidR="00D6135D" w:rsidRPr="00D6135D" w:rsidRDefault="00D6135D" w:rsidP="00D6135D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val="id-ID"/>
        </w:rPr>
      </w:pPr>
      <w:r w:rsidRPr="00D6135D">
        <w:rPr>
          <w:rFonts w:ascii="Times New Roman" w:hAnsi="Times New Roman"/>
          <w:sz w:val="24"/>
          <w:szCs w:val="24"/>
          <w:vertAlign w:val="superscript"/>
          <w:lang w:val="id-ID"/>
        </w:rPr>
        <w:t xml:space="preserve">3 </w:t>
      </w:r>
      <w:r>
        <w:rPr>
          <w:rFonts w:ascii="Times New Roman" w:hAnsi="Times New Roman"/>
          <w:sz w:val="24"/>
          <w:szCs w:val="24"/>
          <w:lang w:val="id-ID"/>
        </w:rPr>
        <w:t>IPB</w:t>
      </w:r>
      <w:r w:rsidR="000F78FC">
        <w:rPr>
          <w:rFonts w:ascii="Times New Roman" w:hAnsi="Times New Roman"/>
          <w:sz w:val="24"/>
          <w:szCs w:val="24"/>
          <w:lang w:val="id-ID"/>
        </w:rPr>
        <w:t xml:space="preserve"> University</w:t>
      </w:r>
    </w:p>
    <w:p w14:paraId="1A00CFBF" w14:textId="77777777" w:rsidR="00D6135D" w:rsidRPr="000C6C0B" w:rsidRDefault="00D6135D" w:rsidP="00D6135D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3F239DA0" w14:textId="77777777" w:rsidR="000C6C0B" w:rsidRPr="000C6C0B" w:rsidRDefault="000C6C0B" w:rsidP="000C6C0B">
      <w:pPr>
        <w:pStyle w:val="Heading1"/>
        <w:spacing w:before="0" w:after="0" w:line="240" w:lineRule="auto"/>
        <w:rPr>
          <w:lang w:val="id-ID"/>
        </w:rPr>
      </w:pPr>
      <w:r w:rsidRPr="000C6C0B">
        <w:rPr>
          <w:lang w:val="id-ID"/>
        </w:rPr>
        <w:t>ABSTRAK</w:t>
      </w:r>
    </w:p>
    <w:p w14:paraId="5462D04D" w14:textId="77777777" w:rsidR="000C6C0B" w:rsidRPr="000C6C0B" w:rsidRDefault="000C6C0B" w:rsidP="000C6C0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DDDF742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id-ID"/>
        </w:rPr>
      </w:pPr>
      <w:r w:rsidRPr="000C6C0B">
        <w:rPr>
          <w:rFonts w:ascii="Times New Roman" w:hAnsi="Times New Roman"/>
          <w:i/>
          <w:iCs/>
          <w:sz w:val="24"/>
          <w:szCs w:val="24"/>
        </w:rPr>
        <w:t xml:space="preserve">Menarche </w:t>
      </w:r>
      <w:proofErr w:type="spellStart"/>
      <w:r w:rsidRPr="000C6C0B">
        <w:rPr>
          <w:rFonts w:ascii="Times New Roman" w:hAnsi="Times New Roman"/>
          <w:sz w:val="24"/>
          <w:szCs w:val="24"/>
        </w:rPr>
        <w:t>merupakan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menstruasi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pertama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biasa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terjadi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dalam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rentang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usia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10-16 </w:t>
      </w:r>
      <w:proofErr w:type="spellStart"/>
      <w:r w:rsidRPr="000C6C0B">
        <w:rPr>
          <w:rFonts w:ascii="Times New Roman" w:hAnsi="Times New Roman"/>
          <w:sz w:val="24"/>
          <w:szCs w:val="24"/>
        </w:rPr>
        <w:t>tahun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</w:t>
      </w:r>
      <w:r w:rsidRPr="000C6C0B">
        <w:rPr>
          <w:rFonts w:ascii="Times New Roman" w:hAnsi="Times New Roman"/>
          <w:i/>
          <w:iCs/>
          <w:sz w:val="24"/>
          <w:szCs w:val="24"/>
        </w:rPr>
        <w:t xml:space="preserve">Menarche </w:t>
      </w:r>
      <w:r w:rsidRPr="000C6C0B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putri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dapat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menimbulkan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kecemasan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ini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disebabkan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0C6C0B">
        <w:rPr>
          <w:rFonts w:ascii="Times New Roman" w:hAnsi="Times New Roman"/>
          <w:sz w:val="24"/>
          <w:szCs w:val="24"/>
        </w:rPr>
        <w:t>ke</w:t>
      </w:r>
      <w:proofErr w:type="spellEnd"/>
      <w:r w:rsidRPr="000C6C0B">
        <w:rPr>
          <w:rFonts w:ascii="Times New Roman" w:hAnsi="Times New Roman"/>
          <w:sz w:val="24"/>
          <w:szCs w:val="24"/>
          <w:lang w:val="id-ID"/>
        </w:rPr>
        <w:t xml:space="preserve">tidaksiapan </w:t>
      </w:r>
      <w:r w:rsidRPr="000C6C0B">
        <w:rPr>
          <w:rFonts w:ascii="Times New Roman" w:hAnsi="Times New Roman"/>
          <w:sz w:val="24"/>
          <w:szCs w:val="24"/>
        </w:rPr>
        <w:t>mental</w:t>
      </w:r>
      <w:r w:rsidRPr="000C6C0B">
        <w:rPr>
          <w:rFonts w:ascii="Times New Roman" w:hAnsi="Times New Roman"/>
          <w:sz w:val="24"/>
          <w:szCs w:val="24"/>
          <w:lang w:val="id-ID"/>
        </w:rPr>
        <w:t xml:space="preserve"> sehingga d</w:t>
      </w:r>
      <w:proofErr w:type="spellStart"/>
      <w:r w:rsidRPr="000C6C0B">
        <w:rPr>
          <w:rFonts w:ascii="Times New Roman" w:hAnsi="Times New Roman"/>
          <w:sz w:val="24"/>
          <w:szCs w:val="24"/>
        </w:rPr>
        <w:t>iperlukan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usaha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untuk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memberikan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sz w:val="24"/>
          <w:szCs w:val="24"/>
          <w:lang w:val="id-ID"/>
        </w:rPr>
        <w:t>pengetahuan</w:t>
      </w:r>
      <w:r w:rsidRPr="000C6C0B">
        <w:rPr>
          <w:rFonts w:ascii="Times New Roman" w:hAnsi="Times New Roman"/>
          <w:sz w:val="24"/>
          <w:szCs w:val="24"/>
        </w:rPr>
        <w:t xml:space="preserve"> pre menarche </w:t>
      </w:r>
      <w:proofErr w:type="spellStart"/>
      <w:r w:rsidRPr="000C6C0B">
        <w:rPr>
          <w:rFonts w:ascii="Times New Roman" w:hAnsi="Times New Roman"/>
          <w:sz w:val="24"/>
          <w:szCs w:val="24"/>
        </w:rPr>
        <w:t>kepada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  <w:lang w:val="id-ID"/>
        </w:rPr>
        <w:t xml:space="preserve"> putri</w:t>
      </w:r>
      <w:r w:rsidRPr="000C6C0B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0C6C0B">
        <w:rPr>
          <w:rFonts w:ascii="Times New Roman" w:hAnsi="Times New Roman"/>
          <w:sz w:val="24"/>
          <w:szCs w:val="24"/>
        </w:rPr>
        <w:t>Untuk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memberikan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pengetahuan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</w:rPr>
        <w:t>membentuk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sikap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positif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C6C0B">
        <w:rPr>
          <w:rFonts w:ascii="Times New Roman" w:hAnsi="Times New Roman"/>
          <w:sz w:val="24"/>
          <w:szCs w:val="24"/>
        </w:rPr>
        <w:t>tentang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 menarche</w:t>
      </w:r>
      <w:proofErr w:type="gram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sesuai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r w:rsidRPr="000C6C0B">
        <w:rPr>
          <w:rFonts w:ascii="Times New Roman" w:hAnsi="Times New Roman"/>
          <w:sz w:val="24"/>
          <w:szCs w:val="24"/>
        </w:rPr>
        <w:t>kondisi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saat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sz w:val="24"/>
          <w:szCs w:val="24"/>
          <w:lang w:val="id-ID"/>
        </w:rPr>
        <w:t xml:space="preserve">dilakukan </w:t>
      </w:r>
      <w:r w:rsidRPr="000C6C0B">
        <w:rPr>
          <w:rFonts w:ascii="Times New Roman" w:hAnsi="Times New Roman"/>
          <w:w w:val="110"/>
          <w:sz w:val="24"/>
          <w:szCs w:val="24"/>
        </w:rPr>
        <w:t>dengan</w:t>
      </w:r>
      <w:r w:rsidRPr="000C6C0B">
        <w:rPr>
          <w:rFonts w:ascii="Times New Roman" w:hAnsi="Times New Roman"/>
          <w:spacing w:val="-18"/>
          <w:w w:val="110"/>
          <w:sz w:val="24"/>
          <w:szCs w:val="24"/>
        </w:rPr>
        <w:t xml:space="preserve"> </w:t>
      </w:r>
      <w:r w:rsidRPr="000C6C0B">
        <w:rPr>
          <w:rFonts w:ascii="Times New Roman" w:hAnsi="Times New Roman"/>
          <w:w w:val="110"/>
          <w:sz w:val="24"/>
          <w:szCs w:val="24"/>
        </w:rPr>
        <w:t>media</w:t>
      </w:r>
      <w:r w:rsidRPr="000C6C0B">
        <w:rPr>
          <w:rFonts w:ascii="Times New Roman" w:hAnsi="Times New Roman"/>
          <w:spacing w:val="-18"/>
          <w:w w:val="110"/>
          <w:sz w:val="24"/>
          <w:szCs w:val="24"/>
        </w:rPr>
        <w:t xml:space="preserve"> </w:t>
      </w:r>
      <w:r w:rsidRPr="000C6C0B">
        <w:rPr>
          <w:rFonts w:ascii="Times New Roman" w:hAnsi="Times New Roman"/>
          <w:w w:val="110"/>
          <w:sz w:val="24"/>
          <w:szCs w:val="24"/>
        </w:rPr>
        <w:t>yang</w:t>
      </w:r>
      <w:r w:rsidRPr="000C6C0B">
        <w:rPr>
          <w:rFonts w:ascii="Times New Roman" w:hAnsi="Times New Roman"/>
          <w:spacing w:val="-18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menarik</w:t>
      </w:r>
      <w:proofErr w:type="spellEnd"/>
      <w:r w:rsidRPr="000C6C0B">
        <w:rPr>
          <w:rFonts w:ascii="Times New Roman" w:hAnsi="Times New Roman"/>
          <w:spacing w:val="-18"/>
          <w:w w:val="110"/>
          <w:sz w:val="24"/>
          <w:szCs w:val="24"/>
        </w:rPr>
        <w:t xml:space="preserve"> </w:t>
      </w:r>
      <w:r w:rsidRPr="000C6C0B">
        <w:rPr>
          <w:rFonts w:ascii="Times New Roman" w:hAnsi="Times New Roman"/>
          <w:spacing w:val="-4"/>
          <w:w w:val="110"/>
          <w:sz w:val="24"/>
          <w:szCs w:val="24"/>
        </w:rPr>
        <w:t xml:space="preserve">agar </w:t>
      </w:r>
      <w:r w:rsidRPr="000C6C0B">
        <w:rPr>
          <w:rFonts w:ascii="Times New Roman" w:hAnsi="Times New Roman"/>
          <w:w w:val="110"/>
          <w:sz w:val="24"/>
          <w:szCs w:val="24"/>
        </w:rPr>
        <w:t xml:space="preserve">proses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penyerapan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informasi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menjadi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lebih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mudah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dan</w:t>
      </w:r>
      <w:r w:rsidRPr="000C6C0B">
        <w:rPr>
          <w:rFonts w:ascii="Times New Roman" w:hAnsi="Times New Roman"/>
          <w:spacing w:val="16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pacing w:val="-2"/>
          <w:w w:val="110"/>
          <w:sz w:val="24"/>
          <w:szCs w:val="24"/>
        </w:rPr>
        <w:t>menyenangkan</w:t>
      </w:r>
      <w:proofErr w:type="spellEnd"/>
      <w:r w:rsidRPr="000C6C0B">
        <w:rPr>
          <w:rFonts w:ascii="Times New Roman" w:hAnsi="Times New Roman"/>
          <w:spacing w:val="-2"/>
          <w:w w:val="110"/>
          <w:sz w:val="24"/>
          <w:szCs w:val="24"/>
        </w:rPr>
        <w:t>.</w:t>
      </w:r>
      <w:r w:rsidRPr="000C6C0B">
        <w:rPr>
          <w:rFonts w:ascii="Times New Roman" w:hAnsi="Times New Roman"/>
          <w:spacing w:val="-2"/>
          <w:w w:val="110"/>
          <w:sz w:val="24"/>
          <w:szCs w:val="24"/>
          <w:lang w:val="id-ID"/>
        </w:rPr>
        <w:t xml:space="preserve"> Salah satu media tersebut adalah aplikasi berbasis android</w:t>
      </w:r>
      <w:r w:rsidRPr="000C6C0B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pacing w:val="-2"/>
          <w:w w:val="110"/>
          <w:sz w:val="24"/>
          <w:szCs w:val="24"/>
        </w:rPr>
        <w:t>sebagai</w:t>
      </w:r>
      <w:proofErr w:type="spellEnd"/>
      <w:r w:rsidRPr="000C6C0B">
        <w:rPr>
          <w:rFonts w:ascii="Times New Roman" w:hAnsi="Times New Roman"/>
          <w:spacing w:val="-2"/>
          <w:w w:val="110"/>
          <w:sz w:val="24"/>
          <w:szCs w:val="24"/>
        </w:rPr>
        <w:t xml:space="preserve"> salah </w:t>
      </w:r>
      <w:proofErr w:type="spellStart"/>
      <w:r w:rsidRPr="000C6C0B">
        <w:rPr>
          <w:rFonts w:ascii="Times New Roman" w:hAnsi="Times New Roman"/>
          <w:spacing w:val="-2"/>
          <w:w w:val="110"/>
          <w:sz w:val="24"/>
          <w:szCs w:val="24"/>
        </w:rPr>
        <w:t>satu</w:t>
      </w:r>
      <w:proofErr w:type="spellEnd"/>
      <w:r w:rsidRPr="000C6C0B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pacing w:val="-2"/>
          <w:w w:val="110"/>
          <w:sz w:val="24"/>
          <w:szCs w:val="24"/>
        </w:rPr>
        <w:t>luaran</w:t>
      </w:r>
      <w:proofErr w:type="spellEnd"/>
      <w:r w:rsidRPr="000C6C0B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pacing w:val="-2"/>
          <w:w w:val="110"/>
          <w:sz w:val="24"/>
          <w:szCs w:val="24"/>
        </w:rPr>
        <w:t>dari</w:t>
      </w:r>
      <w:proofErr w:type="spellEnd"/>
      <w:r w:rsidRPr="000C6C0B">
        <w:rPr>
          <w:rFonts w:ascii="Times New Roman" w:hAnsi="Times New Roman"/>
          <w:spacing w:val="-2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pacing w:val="-2"/>
          <w:w w:val="110"/>
          <w:sz w:val="24"/>
          <w:szCs w:val="24"/>
        </w:rPr>
        <w:t>penelitian</w:t>
      </w:r>
      <w:proofErr w:type="spellEnd"/>
      <w:r w:rsidRPr="000C6C0B">
        <w:rPr>
          <w:rFonts w:ascii="Times New Roman" w:hAnsi="Times New Roman"/>
          <w:spacing w:val="-2"/>
          <w:w w:val="110"/>
          <w:sz w:val="24"/>
          <w:szCs w:val="24"/>
          <w:lang w:val="id-ID"/>
        </w:rPr>
        <w:t xml:space="preserve"> </w:t>
      </w:r>
      <w:r w:rsidRPr="000C6C0B">
        <w:rPr>
          <w:rFonts w:ascii="Times New Roman" w:hAnsi="Times New Roman"/>
          <w:spacing w:val="-2"/>
          <w:w w:val="110"/>
          <w:sz w:val="24"/>
          <w:szCs w:val="24"/>
        </w:rPr>
        <w:t>“</w:t>
      </w:r>
      <w:r w:rsidRPr="000C6C0B">
        <w:rPr>
          <w:rFonts w:ascii="Times New Roman" w:hAnsi="Times New Roman"/>
          <w:sz w:val="24"/>
          <w:szCs w:val="24"/>
          <w:lang w:val="id-ID"/>
        </w:rPr>
        <w:t>E</w:t>
      </w:r>
      <w:proofErr w:type="spellStart"/>
      <w:r w:rsidRPr="000C6C0B">
        <w:rPr>
          <w:rFonts w:ascii="Times New Roman" w:hAnsi="Times New Roman"/>
          <w:sz w:val="24"/>
          <w:szCs w:val="24"/>
        </w:rPr>
        <w:t>fektivitas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sz w:val="24"/>
          <w:szCs w:val="24"/>
          <w:lang w:val="id-ID"/>
        </w:rPr>
        <w:t xml:space="preserve">Aplikasi </w:t>
      </w:r>
      <w:r w:rsidRPr="000C6C0B">
        <w:rPr>
          <w:rFonts w:ascii="Times New Roman" w:hAnsi="Times New Roman"/>
          <w:i/>
          <w:sz w:val="24"/>
          <w:szCs w:val="24"/>
          <w:lang w:val="id-ID"/>
        </w:rPr>
        <w:t xml:space="preserve">Pre Menarche </w:t>
      </w:r>
      <w:r w:rsidRPr="000C6C0B">
        <w:rPr>
          <w:rFonts w:ascii="Times New Roman" w:hAnsi="Times New Roman"/>
          <w:sz w:val="24"/>
          <w:szCs w:val="24"/>
          <w:lang w:val="id-ID"/>
        </w:rPr>
        <w:t>Berbasis Android</w:t>
      </w:r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Terhadap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C6C0B">
        <w:rPr>
          <w:rFonts w:ascii="Times New Roman" w:hAnsi="Times New Roman"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sz w:val="24"/>
          <w:szCs w:val="24"/>
          <w:lang w:val="id-ID"/>
        </w:rPr>
        <w:t xml:space="preserve">Menarche </w:t>
      </w:r>
      <w:r w:rsidRPr="000C6C0B">
        <w:rPr>
          <w:rFonts w:ascii="Times New Roman" w:hAnsi="Times New Roman"/>
          <w:sz w:val="24"/>
          <w:szCs w:val="24"/>
          <w:lang w:val="id-ID"/>
        </w:rPr>
        <w:t>Pada Remaja</w:t>
      </w:r>
      <w:r w:rsidRPr="000C6C0B">
        <w:rPr>
          <w:rFonts w:ascii="Times New Roman" w:hAnsi="Times New Roman"/>
          <w:sz w:val="24"/>
          <w:szCs w:val="24"/>
        </w:rPr>
        <w:t xml:space="preserve"> "</w:t>
      </w:r>
    </w:p>
    <w:p w14:paraId="77637E48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6C0B">
        <w:rPr>
          <w:rFonts w:ascii="Times New Roman" w:hAnsi="Times New Roman"/>
          <w:sz w:val="24"/>
          <w:szCs w:val="24"/>
        </w:rPr>
        <w:t>Penelitian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merupakan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penelitian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kuantitatif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r w:rsidRPr="000C6C0B">
        <w:rPr>
          <w:rFonts w:ascii="Times New Roman" w:hAnsi="Times New Roman"/>
          <w:sz w:val="24"/>
          <w:szCs w:val="24"/>
        </w:rPr>
        <w:t>desain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sz w:val="24"/>
          <w:szCs w:val="24"/>
        </w:rPr>
        <w:t xml:space="preserve">quasi </w:t>
      </w:r>
      <w:proofErr w:type="spellStart"/>
      <w:r w:rsidRPr="000C6C0B">
        <w:rPr>
          <w:rFonts w:ascii="Times New Roman" w:hAnsi="Times New Roman"/>
          <w:i/>
          <w:sz w:val="24"/>
          <w:szCs w:val="24"/>
        </w:rPr>
        <w:t>eksperiment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</w:rPr>
        <w:t>rancangan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sz w:val="24"/>
          <w:szCs w:val="24"/>
        </w:rPr>
        <w:t xml:space="preserve">pre and </w:t>
      </w:r>
      <w:proofErr w:type="spellStart"/>
      <w:r w:rsidRPr="000C6C0B">
        <w:rPr>
          <w:rFonts w:ascii="Times New Roman" w:hAnsi="Times New Roman"/>
          <w:i/>
          <w:sz w:val="24"/>
          <w:szCs w:val="24"/>
        </w:rPr>
        <w:t>post test</w:t>
      </w:r>
      <w:proofErr w:type="spellEnd"/>
      <w:r w:rsidRPr="000C6C0B">
        <w:rPr>
          <w:rFonts w:ascii="Times New Roman" w:hAnsi="Times New Roman"/>
          <w:i/>
          <w:sz w:val="24"/>
          <w:szCs w:val="24"/>
        </w:rPr>
        <w:t xml:space="preserve"> with control </w:t>
      </w:r>
      <w:proofErr w:type="spellStart"/>
      <w:r w:rsidRPr="000C6C0B">
        <w:rPr>
          <w:rFonts w:ascii="Times New Roman" w:hAnsi="Times New Roman"/>
          <w:i/>
          <w:sz w:val="24"/>
          <w:szCs w:val="24"/>
        </w:rPr>
        <w:t>grup</w:t>
      </w:r>
      <w:proofErr w:type="spellEnd"/>
      <w:r w:rsidRPr="000C6C0B">
        <w:rPr>
          <w:rFonts w:ascii="Times New Roman" w:hAnsi="Times New Roman"/>
          <w:i/>
          <w:sz w:val="24"/>
          <w:szCs w:val="24"/>
        </w:rPr>
        <w:t xml:space="preserve"> design</w:t>
      </w:r>
      <w:r w:rsidRPr="000C6C0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6C0B">
        <w:rPr>
          <w:rFonts w:ascii="Times New Roman" w:hAnsi="Times New Roman"/>
          <w:sz w:val="24"/>
          <w:szCs w:val="24"/>
        </w:rPr>
        <w:t>Tempat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penelitian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di wilayah Kota Bogor</w:t>
      </w:r>
      <w:r w:rsidRPr="000C6C0B">
        <w:rPr>
          <w:rFonts w:ascii="Times New Roman" w:hAnsi="Times New Roman"/>
          <w:sz w:val="24"/>
          <w:szCs w:val="24"/>
          <w:lang w:val="id-ID"/>
        </w:rPr>
        <w:t xml:space="preserve"> pada</w:t>
      </w:r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bulan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sz w:val="24"/>
          <w:szCs w:val="24"/>
          <w:lang w:val="id-ID"/>
        </w:rPr>
        <w:t>Maret-</w:t>
      </w:r>
      <w:proofErr w:type="gramStart"/>
      <w:r w:rsidRPr="000C6C0B">
        <w:rPr>
          <w:rFonts w:ascii="Times New Roman" w:hAnsi="Times New Roman"/>
          <w:sz w:val="24"/>
          <w:szCs w:val="24"/>
          <w:lang w:val="id-ID"/>
        </w:rPr>
        <w:t xml:space="preserve">november </w:t>
      </w:r>
      <w:r w:rsidRPr="000C6C0B">
        <w:rPr>
          <w:rFonts w:ascii="Times New Roman" w:hAnsi="Times New Roman"/>
          <w:sz w:val="24"/>
          <w:szCs w:val="24"/>
        </w:rPr>
        <w:t xml:space="preserve"> 2021</w:t>
      </w:r>
      <w:proofErr w:type="gramEnd"/>
      <w:r w:rsidRPr="000C6C0B"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r w:rsidRPr="000C6C0B">
        <w:rPr>
          <w:rFonts w:ascii="Times New Roman" w:hAnsi="Times New Roman"/>
          <w:sz w:val="24"/>
          <w:szCs w:val="24"/>
        </w:rPr>
        <w:t>sampel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sz w:val="24"/>
          <w:szCs w:val="24"/>
          <w:lang w:val="id-ID"/>
        </w:rPr>
        <w:t>remaja putri</w:t>
      </w:r>
      <w:r w:rsidRPr="000C6C0B">
        <w:rPr>
          <w:rFonts w:ascii="Times New Roman" w:hAnsi="Times New Roman"/>
          <w:sz w:val="24"/>
          <w:szCs w:val="24"/>
        </w:rPr>
        <w:t xml:space="preserve"> 4</w:t>
      </w:r>
      <w:r w:rsidRPr="000C6C0B">
        <w:rPr>
          <w:rFonts w:ascii="Times New Roman" w:hAnsi="Times New Roman"/>
          <w:sz w:val="24"/>
          <w:szCs w:val="24"/>
          <w:lang w:val="id-ID"/>
        </w:rPr>
        <w:t>3</w:t>
      </w:r>
      <w:r w:rsidRPr="000C6C0B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0C6C0B">
        <w:rPr>
          <w:rFonts w:ascii="Times New Roman" w:hAnsi="Times New Roman"/>
          <w:sz w:val="24"/>
          <w:szCs w:val="24"/>
        </w:rPr>
        <w:t>untuk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tiap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kelompok</w:t>
      </w:r>
      <w:proofErr w:type="spellEnd"/>
      <w:r w:rsidRPr="000C6C0B">
        <w:rPr>
          <w:rFonts w:ascii="Times New Roman" w:hAnsi="Times New Roman"/>
          <w:sz w:val="24"/>
          <w:szCs w:val="24"/>
          <w:lang w:val="id-ID"/>
        </w:rPr>
        <w:t>,</w:t>
      </w:r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sz w:val="24"/>
          <w:szCs w:val="24"/>
          <w:lang w:val="id-ID"/>
        </w:rPr>
        <w:t xml:space="preserve">sehingga total sampel berjumlah </w:t>
      </w:r>
      <w:r w:rsidRPr="000C6C0B">
        <w:rPr>
          <w:rFonts w:ascii="Times New Roman" w:hAnsi="Times New Roman"/>
          <w:sz w:val="24"/>
          <w:szCs w:val="24"/>
        </w:rPr>
        <w:t>8</w:t>
      </w:r>
      <w:r w:rsidRPr="000C6C0B">
        <w:rPr>
          <w:rFonts w:ascii="Times New Roman" w:hAnsi="Times New Roman"/>
          <w:sz w:val="24"/>
          <w:szCs w:val="24"/>
          <w:lang w:val="id-ID"/>
        </w:rPr>
        <w:t>6 orang.</w:t>
      </w:r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Variabel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diukur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menggunakan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instrumen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sz w:val="24"/>
          <w:szCs w:val="24"/>
        </w:rPr>
        <w:t xml:space="preserve">pre-test post-test </w:t>
      </w:r>
      <w:proofErr w:type="spellStart"/>
      <w:r w:rsidRPr="000C6C0B">
        <w:rPr>
          <w:rFonts w:ascii="Times New Roman" w:hAnsi="Times New Roman"/>
          <w:sz w:val="24"/>
          <w:szCs w:val="24"/>
        </w:rPr>
        <w:t>sebelum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</w:rPr>
        <w:t>setelah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diberikan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perlakuan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sz w:val="24"/>
          <w:szCs w:val="24"/>
          <w:lang w:val="id-ID"/>
        </w:rPr>
        <w:t xml:space="preserve">pemberian aplikasi premenarceh berbasis android. </w:t>
      </w:r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Dari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hasil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analisis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dengan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mengunakan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uji </w:t>
      </w:r>
      <w:r w:rsidRPr="000C6C0B">
        <w:rPr>
          <w:rFonts w:ascii="Times New Roman" w:hAnsi="Times New Roman"/>
          <w:bCs/>
          <w:color w:val="000000"/>
          <w:sz w:val="24"/>
          <w:szCs w:val="24"/>
          <w:lang w:val="id-ID"/>
        </w:rPr>
        <w:t>mann whitney</w:t>
      </w:r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didapatkaan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hasil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terdapat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perbedaan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C6C0B">
        <w:rPr>
          <w:rFonts w:ascii="Times New Roman" w:hAnsi="Times New Roman"/>
          <w:bCs/>
          <w:color w:val="000000"/>
          <w:sz w:val="24"/>
          <w:szCs w:val="24"/>
          <w:lang w:val="id-ID"/>
        </w:rPr>
        <w:t>peningkatan kesiapan yang signifikan pada</w:t>
      </w:r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kelompok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kontrol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intervensi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dengan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nilai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C6C0B">
        <w:rPr>
          <w:rFonts w:ascii="Times New Roman" w:hAnsi="Times New Roman"/>
          <w:bCs/>
          <w:i/>
          <w:color w:val="000000"/>
          <w:sz w:val="24"/>
          <w:szCs w:val="24"/>
        </w:rPr>
        <w:t>p</w:t>
      </w:r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= 0,</w:t>
      </w:r>
      <w:r w:rsidRPr="000C6C0B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00. Sehingga dapat disimpulkan bahwa aplikasi pre menarche efektif untuk meningkatkan kesiapan menghadapi menarche pada remaja. </w:t>
      </w:r>
    </w:p>
    <w:p w14:paraId="3EF09228" w14:textId="77777777" w:rsidR="000C6C0B" w:rsidRPr="000C6C0B" w:rsidRDefault="000C6C0B" w:rsidP="000C6C0B">
      <w:pPr>
        <w:pStyle w:val="BodyText"/>
        <w:spacing w:after="0" w:line="240" w:lineRule="auto"/>
        <w:ind w:right="40" w:firstLine="720"/>
        <w:jc w:val="both"/>
        <w:rPr>
          <w:rFonts w:ascii="Times New Roman" w:hAnsi="Times New Roman"/>
          <w:iCs/>
          <w:sz w:val="24"/>
          <w:szCs w:val="24"/>
          <w:lang w:val="id-ID"/>
        </w:rPr>
      </w:pPr>
      <w:r w:rsidRPr="000C6C0B">
        <w:rPr>
          <w:rFonts w:ascii="Times New Roman" w:hAnsi="Times New Roman"/>
          <w:b/>
          <w:sz w:val="24"/>
          <w:szCs w:val="24"/>
        </w:rPr>
        <w:t xml:space="preserve">Kata </w:t>
      </w:r>
      <w:proofErr w:type="spellStart"/>
      <w:r w:rsidRPr="000C6C0B">
        <w:rPr>
          <w:rFonts w:ascii="Times New Roman" w:hAnsi="Times New Roman"/>
          <w:b/>
          <w:sz w:val="24"/>
          <w:szCs w:val="24"/>
        </w:rPr>
        <w:t>kunci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: </w:t>
      </w:r>
      <w:r w:rsidRPr="000C6C0B">
        <w:rPr>
          <w:rFonts w:ascii="Times New Roman" w:hAnsi="Times New Roman"/>
          <w:sz w:val="24"/>
          <w:szCs w:val="24"/>
          <w:lang w:val="id-ID"/>
        </w:rPr>
        <w:t>aplikasi</w:t>
      </w:r>
      <w:r w:rsidRPr="000C6C0B">
        <w:rPr>
          <w:rFonts w:ascii="Times New Roman" w:hAnsi="Times New Roman"/>
          <w:sz w:val="24"/>
          <w:szCs w:val="24"/>
        </w:rPr>
        <w:t xml:space="preserve"> mobile</w:t>
      </w:r>
      <w:r w:rsidRPr="000C6C0B"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iCs/>
          <w:sz w:val="24"/>
          <w:szCs w:val="24"/>
        </w:rPr>
        <w:t>menarche</w:t>
      </w:r>
      <w:r w:rsidRPr="000C6C0B">
        <w:rPr>
          <w:rFonts w:ascii="Times New Roman" w:hAnsi="Times New Roman"/>
          <w:i/>
          <w:sz w:val="24"/>
          <w:szCs w:val="24"/>
        </w:rPr>
        <w:t>, p</w:t>
      </w:r>
      <w:r w:rsidRPr="000C6C0B">
        <w:rPr>
          <w:rFonts w:ascii="Times New Roman" w:hAnsi="Times New Roman"/>
          <w:i/>
          <w:sz w:val="24"/>
          <w:szCs w:val="24"/>
          <w:lang w:val="id-ID"/>
        </w:rPr>
        <w:t xml:space="preserve">re </w:t>
      </w:r>
      <w:proofErr w:type="spellStart"/>
      <w:r w:rsidRPr="000C6C0B">
        <w:rPr>
          <w:rFonts w:ascii="Times New Roman" w:hAnsi="Times New Roman"/>
          <w:i/>
          <w:sz w:val="24"/>
          <w:szCs w:val="24"/>
        </w:rPr>
        <w:t>m</w:t>
      </w:r>
      <w:r w:rsidRPr="000C6C0B">
        <w:rPr>
          <w:rFonts w:ascii="Times New Roman" w:hAnsi="Times New Roman"/>
          <w:i/>
          <w:sz w:val="24"/>
          <w:szCs w:val="24"/>
          <w:lang w:val="id-ID"/>
        </w:rPr>
        <w:t>enarch</w:t>
      </w:r>
      <w:proofErr w:type="spellEnd"/>
      <w:r w:rsidRPr="000C6C0B">
        <w:rPr>
          <w:rFonts w:ascii="Times New Roman" w:hAnsi="Times New Roman"/>
          <w:i/>
          <w:sz w:val="24"/>
          <w:szCs w:val="24"/>
        </w:rPr>
        <w:t>e</w:t>
      </w:r>
      <w:r w:rsidRPr="000C6C0B">
        <w:rPr>
          <w:rFonts w:ascii="Times New Roman" w:hAnsi="Times New Roman"/>
          <w:iCs/>
          <w:sz w:val="24"/>
          <w:szCs w:val="24"/>
        </w:rPr>
        <w:t xml:space="preserve"> </w:t>
      </w:r>
    </w:p>
    <w:p w14:paraId="4A82BAB9" w14:textId="77777777" w:rsidR="000C6C0B" w:rsidRPr="000C6C0B" w:rsidRDefault="000C6C0B" w:rsidP="000C6C0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id-ID"/>
        </w:rPr>
      </w:pPr>
    </w:p>
    <w:p w14:paraId="36847F7C" w14:textId="77777777" w:rsidR="00FF0B98" w:rsidRPr="000C6C0B" w:rsidRDefault="00FF0B98" w:rsidP="000C6C0B">
      <w:pPr>
        <w:spacing w:after="0" w:line="240" w:lineRule="auto"/>
        <w:rPr>
          <w:rFonts w:ascii="Times New Roman" w:hAnsi="Times New Roman"/>
        </w:rPr>
      </w:pPr>
    </w:p>
    <w:p w14:paraId="37F3DA3F" w14:textId="77777777" w:rsidR="000C6C0B" w:rsidRDefault="000C6C0B" w:rsidP="000C6C0B">
      <w:pPr>
        <w:pStyle w:val="ListParagraph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</w:rPr>
        <w:sectPr w:rsidR="000C6C0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86B5675" w14:textId="77777777" w:rsidR="000C6C0B" w:rsidRDefault="000C6C0B" w:rsidP="000C6C0B">
      <w:pPr>
        <w:pStyle w:val="ListParagraph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C0B">
        <w:rPr>
          <w:rFonts w:ascii="Times New Roman" w:hAnsi="Times New Roman"/>
          <w:b/>
          <w:bCs/>
        </w:rPr>
        <w:t>LATAR</w:t>
      </w:r>
      <w:r>
        <w:rPr>
          <w:rFonts w:ascii="Times New Roman" w:hAnsi="Times New Roman"/>
          <w:b/>
          <w:bCs/>
        </w:rPr>
        <w:t xml:space="preserve"> </w:t>
      </w:r>
      <w:r w:rsidRPr="000C6C0B">
        <w:rPr>
          <w:rFonts w:ascii="Times New Roman" w:hAnsi="Times New Roman"/>
          <w:b/>
          <w:bCs/>
        </w:rPr>
        <w:t>BELAKANG</w:t>
      </w:r>
    </w:p>
    <w:p w14:paraId="2C545EFF" w14:textId="155EFF0D" w:rsidR="000C6C0B" w:rsidRPr="000C6C0B" w:rsidRDefault="000C6C0B" w:rsidP="000C6C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6C0B">
        <w:rPr>
          <w:rFonts w:ascii="Times New Roman" w:hAnsi="Times New Roman"/>
          <w:b/>
          <w:bCs/>
        </w:rPr>
        <w:t xml:space="preserve"> </w:t>
      </w:r>
      <w:r w:rsidRPr="000C6C0B">
        <w:rPr>
          <w:rFonts w:ascii="Times New Roman" w:hAnsi="Times New Roman"/>
          <w:sz w:val="24"/>
          <w:szCs w:val="24"/>
        </w:rPr>
        <w:br/>
      </w:r>
      <w:r w:rsidRPr="000C6C0B">
        <w:rPr>
          <w:rFonts w:ascii="Times New Roman" w:hAnsi="Times New Roman"/>
          <w:sz w:val="24"/>
          <w:szCs w:val="24"/>
        </w:rPr>
        <w:t xml:space="preserve">Masa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merupakan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peralihan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kanak-kanak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menjadi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dewasa</w:t>
      </w:r>
      <w:proofErr w:type="spellEnd"/>
      <w:r w:rsidRPr="000C6C0B">
        <w:rPr>
          <w:rFonts w:ascii="Times New Roman" w:hAnsi="Times New Roman"/>
          <w:sz w:val="24"/>
          <w:szCs w:val="24"/>
        </w:rPr>
        <w:t>.</w:t>
      </w:r>
      <w:r w:rsidRPr="000C6C0B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Menurut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sz w:val="24"/>
          <w:szCs w:val="24"/>
        </w:rPr>
        <w:t>World Health Organization</w:t>
      </w:r>
      <w:r w:rsidRPr="000C6C0B">
        <w:rPr>
          <w:rFonts w:ascii="Times New Roman" w:hAnsi="Times New Roman"/>
          <w:sz w:val="24"/>
          <w:szCs w:val="24"/>
        </w:rPr>
        <w:t xml:space="preserve"> (WHO)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adalah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orang yang </w:t>
      </w:r>
      <w:proofErr w:type="spellStart"/>
      <w:r w:rsidRPr="000C6C0B">
        <w:rPr>
          <w:rFonts w:ascii="Times New Roman" w:hAnsi="Times New Roman"/>
          <w:sz w:val="24"/>
          <w:szCs w:val="24"/>
        </w:rPr>
        <w:t>berusia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12 </w:t>
      </w:r>
      <w:proofErr w:type="spellStart"/>
      <w:r w:rsidRPr="000C6C0B">
        <w:rPr>
          <w:rFonts w:ascii="Times New Roman" w:hAnsi="Times New Roman"/>
          <w:sz w:val="24"/>
          <w:szCs w:val="24"/>
        </w:rPr>
        <w:t>hingga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Pr="000C6C0B">
        <w:rPr>
          <w:rFonts w:ascii="Times New Roman" w:hAnsi="Times New Roman"/>
          <w:sz w:val="24"/>
          <w:szCs w:val="24"/>
        </w:rPr>
        <w:t>tahun</w:t>
      </w:r>
      <w:proofErr w:type="spellEnd"/>
      <w:r w:rsidRPr="000C6C0B">
        <w:rPr>
          <w:rFonts w:ascii="Times New Roman" w:hAnsi="Times New Roman"/>
          <w:sz w:val="24"/>
          <w:szCs w:val="24"/>
        </w:rPr>
        <w:t>.</w:t>
      </w:r>
      <w:r w:rsidRPr="000C6C0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0C6C0B">
        <w:rPr>
          <w:rFonts w:ascii="Times New Roman" w:hAnsi="Times New Roman"/>
          <w:color w:val="1D1B11"/>
          <w:sz w:val="24"/>
          <w:szCs w:val="24"/>
          <w:lang w:val="id-ID"/>
        </w:rPr>
        <w:t>Sedangkan dari segi program pelayanan, definisi remaja yang digunakan oleh Departemen Kesehatan adalah mereka yang berusia 10 sampai 19 tahun dan belum kawin.</w:t>
      </w:r>
      <w:r w:rsidRPr="000C6C0B">
        <w:rPr>
          <w:rFonts w:ascii="Times New Roman" w:hAnsi="Times New Roman"/>
          <w:color w:val="1D1B11"/>
          <w:sz w:val="24"/>
          <w:szCs w:val="24"/>
        </w:rPr>
        <w:t xml:space="preserve"> </w:t>
      </w:r>
      <w:r w:rsidRPr="000C6C0B">
        <w:rPr>
          <w:rFonts w:ascii="Times New Roman" w:hAnsi="Times New Roman"/>
          <w:color w:val="1D1B11"/>
          <w:sz w:val="24"/>
          <w:szCs w:val="24"/>
          <w:lang w:val="id-ID"/>
        </w:rPr>
        <w:t>Menurut BKKBN (Direktorat Remaja dan Perlindungan Hak Reproduksi) batasan usia remaja adalah 10 sampai 21 tahun.</w:t>
      </w:r>
      <w:r w:rsidRPr="000C6C0B">
        <w:rPr>
          <w:rFonts w:ascii="Times New Roman" w:hAnsi="Times New Roman"/>
          <w:sz w:val="24"/>
          <w:szCs w:val="24"/>
        </w:rPr>
        <w:t xml:space="preserve">. </w:t>
      </w:r>
      <w:r w:rsidRPr="000C6C0B">
        <w:rPr>
          <w:rFonts w:ascii="Times New Roman" w:hAnsi="Times New Roman"/>
          <w:sz w:val="24"/>
          <w:szCs w:val="24"/>
          <w:lang w:val="id-ID"/>
        </w:rPr>
        <w:t>Menurut Profil kesehatan indonesia tahun 2019 Jumlah penduduk di Indonesia pada tahun 2019 yaitu 268.074.565 jiwa, dengan jumlah remaja putri yang berusia 10-14 tahun sebanyak 11.232.358 jiwa atau sekitar 4,19 % dari total jumlah  penduduk.</w:t>
      </w:r>
    </w:p>
    <w:p w14:paraId="3BCD2EC2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 xml:space="preserve">Masa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merupakan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0C6C0B">
        <w:rPr>
          <w:rFonts w:ascii="Times New Roman" w:hAnsi="Times New Roman"/>
          <w:sz w:val="24"/>
          <w:szCs w:val="24"/>
        </w:rPr>
        <w:t>peralihan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0C6C0B">
        <w:rPr>
          <w:rFonts w:ascii="Times New Roman" w:hAnsi="Times New Roman"/>
          <w:sz w:val="24"/>
          <w:szCs w:val="24"/>
        </w:rPr>
        <w:t>kanak-kanak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menuju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sz w:val="24"/>
          <w:szCs w:val="24"/>
        </w:rPr>
        <w:t xml:space="preserve">masa </w:t>
      </w:r>
      <w:proofErr w:type="spellStart"/>
      <w:proofErr w:type="gramStart"/>
      <w:r w:rsidRPr="000C6C0B">
        <w:rPr>
          <w:rFonts w:ascii="Times New Roman" w:hAnsi="Times New Roman"/>
          <w:sz w:val="24"/>
          <w:szCs w:val="24"/>
        </w:rPr>
        <w:t>dewasa.yang</w:t>
      </w:r>
      <w:proofErr w:type="spellEnd"/>
      <w:proofErr w:type="gram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melibatkan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perubahan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berbagai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aspek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seperti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biologis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psikologis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0C6C0B">
        <w:rPr>
          <w:rFonts w:ascii="Times New Roman" w:hAnsi="Times New Roman"/>
          <w:sz w:val="24"/>
          <w:szCs w:val="24"/>
        </w:rPr>
        <w:t>sosial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budaya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sz w:val="24"/>
          <w:szCs w:val="24"/>
          <w:lang w:val="id-ID"/>
        </w:rPr>
        <w:t xml:space="preserve">. </w:t>
      </w:r>
      <w:r w:rsidRPr="000C6C0B">
        <w:rPr>
          <w:rFonts w:ascii="Times New Roman" w:hAnsi="Times New Roman"/>
          <w:sz w:val="24"/>
          <w:szCs w:val="24"/>
        </w:rPr>
        <w:t>(</w:t>
      </w:r>
      <w:proofErr w:type="spellStart"/>
      <w:r w:rsidRPr="000C6C0B">
        <w:rPr>
          <w:rFonts w:ascii="Times New Roman" w:hAnsi="Times New Roman"/>
          <w:sz w:val="24"/>
          <w:szCs w:val="24"/>
        </w:rPr>
        <w:t>Wiknjosastro</w:t>
      </w:r>
      <w:proofErr w:type="spellEnd"/>
      <w:r w:rsidRPr="000C6C0B">
        <w:rPr>
          <w:rFonts w:ascii="Times New Roman" w:hAnsi="Times New Roman"/>
          <w:sz w:val="24"/>
          <w:szCs w:val="24"/>
        </w:rPr>
        <w:t>, 2013).</w:t>
      </w:r>
    </w:p>
    <w:p w14:paraId="4987A550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6C0B">
        <w:rPr>
          <w:rFonts w:ascii="Times New Roman" w:hAnsi="Times New Roman"/>
          <w:sz w:val="24"/>
          <w:szCs w:val="24"/>
        </w:rPr>
        <w:t>Fungsi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reproduksi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ketika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pun </w:t>
      </w:r>
      <w:proofErr w:type="spellStart"/>
      <w:r w:rsidRPr="000C6C0B">
        <w:rPr>
          <w:rFonts w:ascii="Times New Roman" w:hAnsi="Times New Roman"/>
          <w:sz w:val="24"/>
          <w:szCs w:val="24"/>
        </w:rPr>
        <w:t>mulai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mengalami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perkembangan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Di </w:t>
      </w:r>
      <w:proofErr w:type="spellStart"/>
      <w:r w:rsidRPr="000C6C0B">
        <w:rPr>
          <w:rFonts w:ascii="Times New Roman" w:hAnsi="Times New Roman"/>
          <w:sz w:val="24"/>
          <w:szCs w:val="24"/>
        </w:rPr>
        <w:t>bawah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pengaruh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FSH </w:t>
      </w:r>
      <w:r w:rsidRPr="000C6C0B">
        <w:rPr>
          <w:rFonts w:ascii="Times New Roman" w:hAnsi="Times New Roman"/>
          <w:i/>
          <w:iCs/>
          <w:sz w:val="24"/>
          <w:szCs w:val="24"/>
        </w:rPr>
        <w:t xml:space="preserve">(Follicle Stimulating Hormone) </w:t>
      </w:r>
      <w:r w:rsidRPr="000C6C0B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0C6C0B">
        <w:rPr>
          <w:rFonts w:ascii="Times New Roman" w:hAnsi="Times New Roman"/>
          <w:sz w:val="24"/>
          <w:szCs w:val="24"/>
        </w:rPr>
        <w:t>disekresikan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0C6C0B">
        <w:rPr>
          <w:rFonts w:ascii="Times New Roman" w:hAnsi="Times New Roman"/>
          <w:sz w:val="24"/>
          <w:szCs w:val="24"/>
        </w:rPr>
        <w:t>hipofisis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anterior, </w:t>
      </w:r>
      <w:proofErr w:type="spellStart"/>
      <w:r w:rsidRPr="000C6C0B">
        <w:rPr>
          <w:rFonts w:ascii="Times New Roman" w:hAnsi="Times New Roman"/>
          <w:sz w:val="24"/>
          <w:szCs w:val="24"/>
        </w:rPr>
        <w:t>terjadi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pematangan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folikel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Hal </w:t>
      </w:r>
      <w:proofErr w:type="spellStart"/>
      <w:r w:rsidRPr="000C6C0B">
        <w:rPr>
          <w:rFonts w:ascii="Times New Roman" w:hAnsi="Times New Roman"/>
          <w:sz w:val="24"/>
          <w:szCs w:val="24"/>
        </w:rPr>
        <w:t>ini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berakibat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C6C0B">
        <w:rPr>
          <w:rFonts w:ascii="Times New Roman" w:hAnsi="Times New Roman"/>
          <w:sz w:val="24"/>
          <w:szCs w:val="24"/>
        </w:rPr>
        <w:t>peningkatan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sekresi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estrogen. </w:t>
      </w:r>
      <w:proofErr w:type="spellStart"/>
      <w:r w:rsidRPr="000C6C0B">
        <w:rPr>
          <w:rFonts w:ascii="Times New Roman" w:hAnsi="Times New Roman"/>
          <w:sz w:val="24"/>
          <w:szCs w:val="24"/>
        </w:rPr>
        <w:t>Dimulainya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sekresi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estrogen </w:t>
      </w:r>
      <w:proofErr w:type="spellStart"/>
      <w:r w:rsidRPr="000C6C0B">
        <w:rPr>
          <w:rFonts w:ascii="Times New Roman" w:hAnsi="Times New Roman"/>
          <w:sz w:val="24"/>
          <w:szCs w:val="24"/>
        </w:rPr>
        <w:t>menjadi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tanda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awitan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0C6C0B">
        <w:rPr>
          <w:rFonts w:ascii="Times New Roman" w:hAnsi="Times New Roman"/>
          <w:sz w:val="24"/>
          <w:szCs w:val="24"/>
        </w:rPr>
        <w:t>pubertas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seorang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wanita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C6C0B">
        <w:rPr>
          <w:rFonts w:ascii="Times New Roman" w:hAnsi="Times New Roman"/>
          <w:sz w:val="24"/>
          <w:szCs w:val="24"/>
        </w:rPr>
        <w:t>Wiknjosastro</w:t>
      </w:r>
      <w:proofErr w:type="spellEnd"/>
      <w:r w:rsidRPr="000C6C0B">
        <w:rPr>
          <w:rFonts w:ascii="Times New Roman" w:hAnsi="Times New Roman"/>
          <w:sz w:val="24"/>
          <w:szCs w:val="24"/>
        </w:rPr>
        <w:t>, 2013).</w:t>
      </w:r>
    </w:p>
    <w:p w14:paraId="73DDC9EC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 xml:space="preserve">Salah </w:t>
      </w:r>
      <w:proofErr w:type="spellStart"/>
      <w:r w:rsidRPr="000C6C0B">
        <w:rPr>
          <w:rFonts w:ascii="Times New Roman" w:hAnsi="Times New Roman"/>
          <w:sz w:val="24"/>
          <w:szCs w:val="24"/>
        </w:rPr>
        <w:t>satu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tanda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seorang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perempuan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telah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memasuki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usia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pubertas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adalah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datangnya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menstruasi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pertama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atau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iCs/>
          <w:sz w:val="24"/>
          <w:szCs w:val="24"/>
        </w:rPr>
        <w:t>menarche</w:t>
      </w:r>
      <w:r w:rsidRPr="000C6C0B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0C6C0B">
        <w:rPr>
          <w:rFonts w:ascii="Times New Roman" w:hAnsi="Times New Roman"/>
          <w:sz w:val="24"/>
          <w:szCs w:val="24"/>
        </w:rPr>
        <w:t>menjadi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pertanda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biologis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kematangan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seksual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C6C0B">
        <w:rPr>
          <w:rFonts w:ascii="Times New Roman" w:hAnsi="Times New Roman"/>
          <w:sz w:val="24"/>
          <w:szCs w:val="24"/>
        </w:rPr>
        <w:t>Dariyo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2004). </w:t>
      </w:r>
      <w:r w:rsidRPr="000C6C0B">
        <w:rPr>
          <w:rFonts w:ascii="Times New Roman" w:hAnsi="Times New Roman"/>
          <w:i/>
          <w:iCs/>
          <w:sz w:val="24"/>
          <w:szCs w:val="24"/>
        </w:rPr>
        <w:t xml:space="preserve">Menarche </w:t>
      </w:r>
      <w:proofErr w:type="spellStart"/>
      <w:r w:rsidRPr="000C6C0B">
        <w:rPr>
          <w:rFonts w:ascii="Times New Roman" w:hAnsi="Times New Roman"/>
          <w:sz w:val="24"/>
          <w:szCs w:val="24"/>
        </w:rPr>
        <w:t>merupakan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menstruasi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pertama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biasa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terjadi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dalam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rentang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usia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10-16 </w:t>
      </w:r>
      <w:proofErr w:type="spellStart"/>
      <w:r w:rsidRPr="000C6C0B">
        <w:rPr>
          <w:rFonts w:ascii="Times New Roman" w:hAnsi="Times New Roman"/>
          <w:sz w:val="24"/>
          <w:szCs w:val="24"/>
        </w:rPr>
        <w:t>tahun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6C0B">
        <w:rPr>
          <w:rFonts w:ascii="Times New Roman" w:hAnsi="Times New Roman"/>
          <w:sz w:val="24"/>
          <w:szCs w:val="24"/>
        </w:rPr>
        <w:t>Usia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iCs/>
          <w:sz w:val="24"/>
          <w:szCs w:val="24"/>
        </w:rPr>
        <w:t xml:space="preserve">menarche </w:t>
      </w:r>
      <w:proofErr w:type="spellStart"/>
      <w:r w:rsidRPr="000C6C0B">
        <w:rPr>
          <w:rFonts w:ascii="Times New Roman" w:hAnsi="Times New Roman"/>
          <w:sz w:val="24"/>
          <w:szCs w:val="24"/>
        </w:rPr>
        <w:t>dipengaruhi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0C6C0B">
        <w:rPr>
          <w:rFonts w:ascii="Times New Roman" w:hAnsi="Times New Roman"/>
          <w:sz w:val="24"/>
          <w:szCs w:val="24"/>
        </w:rPr>
        <w:t>faktor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keturunan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keadaan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gizi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</w:rPr>
        <w:lastRenderedPageBreak/>
        <w:t>kesehatan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umum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C6C0B">
        <w:rPr>
          <w:rFonts w:ascii="Times New Roman" w:hAnsi="Times New Roman"/>
          <w:sz w:val="24"/>
          <w:szCs w:val="24"/>
        </w:rPr>
        <w:t>Wiknjosastro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2013). </w:t>
      </w:r>
      <w:r w:rsidRPr="000C6C0B">
        <w:rPr>
          <w:rFonts w:ascii="Times New Roman" w:hAnsi="Times New Roman"/>
          <w:i/>
          <w:iCs/>
          <w:sz w:val="24"/>
          <w:szCs w:val="24"/>
        </w:rPr>
        <w:t xml:space="preserve">Menarche </w:t>
      </w:r>
      <w:r w:rsidRPr="000C6C0B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putri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dapat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menimbulkan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kecemasan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ini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disebabkan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0C6C0B">
        <w:rPr>
          <w:rFonts w:ascii="Times New Roman" w:hAnsi="Times New Roman"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mental, </w:t>
      </w:r>
      <w:proofErr w:type="spellStart"/>
      <w:r w:rsidRPr="000C6C0B">
        <w:rPr>
          <w:rFonts w:ascii="Times New Roman" w:hAnsi="Times New Roman"/>
          <w:sz w:val="24"/>
          <w:szCs w:val="24"/>
        </w:rPr>
        <w:t>kurang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memiliki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pengetahuan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</w:rPr>
        <w:t>sikap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cukup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baik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tentang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perubahan-perubahan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fisik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</w:rPr>
        <w:t>psikologis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terkait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iCs/>
          <w:sz w:val="24"/>
          <w:szCs w:val="24"/>
        </w:rPr>
        <w:t>menarche</w:t>
      </w:r>
      <w:r w:rsidRPr="000C6C0B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0C6C0B">
        <w:rPr>
          <w:rFonts w:ascii="Times New Roman" w:hAnsi="Times New Roman"/>
          <w:sz w:val="24"/>
          <w:szCs w:val="24"/>
        </w:rPr>
        <w:t>kurangnya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pengetahuan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tentang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perawatan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diperlukan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saat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menstruasi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(Ferry, 2007).</w:t>
      </w:r>
    </w:p>
    <w:p w14:paraId="1E98571A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6C0B">
        <w:rPr>
          <w:rFonts w:ascii="Times New Roman" w:hAnsi="Times New Roman"/>
          <w:sz w:val="24"/>
          <w:szCs w:val="24"/>
        </w:rPr>
        <w:t>Menstruasi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pertama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(</w:t>
      </w:r>
      <w:r w:rsidRPr="000C6C0B">
        <w:rPr>
          <w:rFonts w:ascii="Times New Roman" w:hAnsi="Times New Roman"/>
          <w:i/>
          <w:iCs/>
          <w:sz w:val="24"/>
          <w:szCs w:val="24"/>
        </w:rPr>
        <w:t>menarche</w:t>
      </w:r>
      <w:r w:rsidRPr="000C6C0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C6C0B">
        <w:rPr>
          <w:rFonts w:ascii="Times New Roman" w:hAnsi="Times New Roman"/>
          <w:sz w:val="24"/>
          <w:szCs w:val="24"/>
        </w:rPr>
        <w:t>menjadi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saat-saat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mendebarkan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bagi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putri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karena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baru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pertama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mengalaminya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C6C0B">
        <w:rPr>
          <w:rFonts w:ascii="Times New Roman" w:hAnsi="Times New Roman"/>
          <w:sz w:val="24"/>
          <w:szCs w:val="24"/>
        </w:rPr>
        <w:t>Gunarsa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2001).  </w:t>
      </w:r>
      <w:proofErr w:type="spellStart"/>
      <w:r w:rsidRPr="000C6C0B">
        <w:rPr>
          <w:rFonts w:ascii="Times New Roman" w:hAnsi="Times New Roman"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menarche </w:t>
      </w:r>
      <w:proofErr w:type="spellStart"/>
      <w:r w:rsidRPr="000C6C0B">
        <w:rPr>
          <w:rFonts w:ascii="Times New Roman" w:hAnsi="Times New Roman"/>
          <w:sz w:val="24"/>
          <w:szCs w:val="24"/>
        </w:rPr>
        <w:t>merupakan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0C6C0B">
        <w:rPr>
          <w:rFonts w:ascii="Times New Roman" w:hAnsi="Times New Roman"/>
          <w:sz w:val="24"/>
          <w:szCs w:val="24"/>
        </w:rPr>
        <w:t>satu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kondisi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memerlukan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penyesuaian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fisi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psikologis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</w:rPr>
        <w:t>sosial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seorang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putri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0C6C0B">
        <w:rPr>
          <w:rFonts w:ascii="Times New Roman" w:hAnsi="Times New Roman"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atau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ketidaksiapan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menarche </w:t>
      </w:r>
      <w:proofErr w:type="spellStart"/>
      <w:r w:rsidRPr="000C6C0B">
        <w:rPr>
          <w:rFonts w:ascii="Times New Roman" w:hAnsi="Times New Roman"/>
          <w:sz w:val="24"/>
          <w:szCs w:val="24"/>
        </w:rPr>
        <w:t>berdampak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terhadap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reaksi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individual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putri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C6C0B">
        <w:rPr>
          <w:rFonts w:ascii="Times New Roman" w:hAnsi="Times New Roman"/>
          <w:sz w:val="24"/>
          <w:szCs w:val="24"/>
        </w:rPr>
        <w:t>saat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datangnya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menstruasi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pertama</w:t>
      </w:r>
      <w:proofErr w:type="spellEnd"/>
      <w:r w:rsidRPr="000C6C0B">
        <w:rPr>
          <w:rFonts w:ascii="Times New Roman" w:hAnsi="Times New Roman"/>
          <w:sz w:val="24"/>
          <w:szCs w:val="24"/>
        </w:rPr>
        <w:t>.</w:t>
      </w:r>
    </w:p>
    <w:p w14:paraId="5552375E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6C0B">
        <w:rPr>
          <w:rFonts w:ascii="Times New Roman" w:hAnsi="Times New Roman"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iCs/>
          <w:sz w:val="24"/>
          <w:szCs w:val="24"/>
        </w:rPr>
        <w:t xml:space="preserve">menarche </w:t>
      </w:r>
      <w:proofErr w:type="spellStart"/>
      <w:r w:rsidRPr="000C6C0B">
        <w:rPr>
          <w:rFonts w:ascii="Times New Roman" w:hAnsi="Times New Roman"/>
          <w:sz w:val="24"/>
          <w:szCs w:val="24"/>
        </w:rPr>
        <w:t>adalah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keadaan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menujukkan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bahwa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seseorang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siap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untuk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mencapai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0C6C0B">
        <w:rPr>
          <w:rFonts w:ascii="Times New Roman" w:hAnsi="Times New Roman"/>
          <w:sz w:val="24"/>
          <w:szCs w:val="24"/>
        </w:rPr>
        <w:t>satu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kematangan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fisik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yaitu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datangnya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iCs/>
          <w:sz w:val="24"/>
          <w:szCs w:val="24"/>
        </w:rPr>
        <w:t xml:space="preserve">menarche </w:t>
      </w:r>
      <w:r w:rsidRPr="000C6C0B">
        <w:rPr>
          <w:rFonts w:ascii="Times New Roman" w:hAnsi="Times New Roman"/>
          <w:sz w:val="24"/>
          <w:szCs w:val="24"/>
        </w:rPr>
        <w:t>(</w:t>
      </w:r>
      <w:proofErr w:type="spellStart"/>
      <w:r w:rsidRPr="000C6C0B">
        <w:rPr>
          <w:rFonts w:ascii="Times New Roman" w:hAnsi="Times New Roman"/>
          <w:sz w:val="24"/>
          <w:szCs w:val="24"/>
        </w:rPr>
        <w:t>Fajri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0C6C0B">
        <w:rPr>
          <w:rFonts w:ascii="Times New Roman" w:hAnsi="Times New Roman"/>
          <w:sz w:val="24"/>
          <w:szCs w:val="24"/>
        </w:rPr>
        <w:t>Khairani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2010). Hasil </w:t>
      </w:r>
      <w:proofErr w:type="spellStart"/>
      <w:r w:rsidRPr="000C6C0B">
        <w:rPr>
          <w:rFonts w:ascii="Times New Roman" w:hAnsi="Times New Roman"/>
          <w:sz w:val="24"/>
          <w:szCs w:val="24"/>
        </w:rPr>
        <w:t>penelitian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sulistioningsih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(2014)</w:t>
      </w:r>
      <w:r w:rsidRPr="000C6C0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menunjukkan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bahwa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putri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siap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iCs/>
          <w:sz w:val="24"/>
          <w:szCs w:val="24"/>
        </w:rPr>
        <w:t xml:space="preserve">menarche </w:t>
      </w:r>
      <w:proofErr w:type="spellStart"/>
      <w:r w:rsidRPr="000C6C0B">
        <w:rPr>
          <w:rFonts w:ascii="Times New Roman" w:hAnsi="Times New Roman"/>
          <w:sz w:val="24"/>
          <w:szCs w:val="24"/>
        </w:rPr>
        <w:t>sebanyak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53,3%, dan </w:t>
      </w:r>
      <w:proofErr w:type="spellStart"/>
      <w:proofErr w:type="gramStart"/>
      <w:r w:rsidRPr="000C6C0B">
        <w:rPr>
          <w:rFonts w:ascii="Times New Roman" w:hAnsi="Times New Roman"/>
          <w:sz w:val="24"/>
          <w:szCs w:val="24"/>
        </w:rPr>
        <w:t>sisanya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 46</w:t>
      </w:r>
      <w:proofErr w:type="gramEnd"/>
      <w:r w:rsidRPr="000C6C0B">
        <w:rPr>
          <w:rFonts w:ascii="Times New Roman" w:hAnsi="Times New Roman"/>
          <w:sz w:val="24"/>
          <w:szCs w:val="24"/>
        </w:rPr>
        <w:t xml:space="preserve">,7%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putri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tidak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siap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iCs/>
          <w:sz w:val="24"/>
          <w:szCs w:val="24"/>
        </w:rPr>
        <w:t>menarche</w:t>
      </w:r>
      <w:r w:rsidRPr="000C6C0B">
        <w:rPr>
          <w:rFonts w:ascii="Times New Roman" w:hAnsi="Times New Roman"/>
          <w:sz w:val="24"/>
          <w:szCs w:val="24"/>
        </w:rPr>
        <w:t xml:space="preserve">. Hal </w:t>
      </w:r>
      <w:proofErr w:type="spellStart"/>
      <w:r w:rsidRPr="000C6C0B">
        <w:rPr>
          <w:rFonts w:ascii="Times New Roman" w:hAnsi="Times New Roman"/>
          <w:sz w:val="24"/>
          <w:szCs w:val="24"/>
        </w:rPr>
        <w:t>ini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sejalan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r w:rsidRPr="000C6C0B">
        <w:rPr>
          <w:rFonts w:ascii="Times New Roman" w:hAnsi="Times New Roman"/>
          <w:sz w:val="24"/>
          <w:szCs w:val="24"/>
        </w:rPr>
        <w:t>penelitian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Modjo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(2013) </w:t>
      </w:r>
      <w:proofErr w:type="spellStart"/>
      <w:r w:rsidRPr="000C6C0B">
        <w:rPr>
          <w:rFonts w:ascii="Times New Roman" w:hAnsi="Times New Roman"/>
          <w:sz w:val="24"/>
          <w:szCs w:val="24"/>
        </w:rPr>
        <w:t>tentang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i/>
          <w:iCs/>
          <w:sz w:val="24"/>
          <w:szCs w:val="24"/>
        </w:rPr>
        <w:t>manarche</w:t>
      </w:r>
      <w:proofErr w:type="spellEnd"/>
      <w:r w:rsidRPr="000C6C0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C6C0B">
        <w:rPr>
          <w:rFonts w:ascii="Times New Roman" w:hAnsi="Times New Roman"/>
          <w:sz w:val="24"/>
          <w:szCs w:val="24"/>
        </w:rPr>
        <w:t xml:space="preserve">di SMPN 1 Bone Pantai yang </w:t>
      </w:r>
      <w:proofErr w:type="spellStart"/>
      <w:r w:rsidRPr="000C6C0B">
        <w:rPr>
          <w:rFonts w:ascii="Times New Roman" w:hAnsi="Times New Roman"/>
          <w:sz w:val="24"/>
          <w:szCs w:val="24"/>
        </w:rPr>
        <w:t>siap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dalam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i/>
          <w:iCs/>
          <w:sz w:val="24"/>
          <w:szCs w:val="24"/>
        </w:rPr>
        <w:t>manarche</w:t>
      </w:r>
      <w:proofErr w:type="spellEnd"/>
      <w:r w:rsidRPr="000C6C0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C6C0B">
        <w:rPr>
          <w:rFonts w:ascii="Times New Roman" w:hAnsi="Times New Roman"/>
          <w:sz w:val="24"/>
          <w:szCs w:val="24"/>
        </w:rPr>
        <w:t xml:space="preserve">39,4%, yang </w:t>
      </w:r>
      <w:proofErr w:type="spellStart"/>
      <w:r w:rsidRPr="000C6C0B">
        <w:rPr>
          <w:rFonts w:ascii="Times New Roman" w:hAnsi="Times New Roman"/>
          <w:sz w:val="24"/>
          <w:szCs w:val="24"/>
        </w:rPr>
        <w:t>tidak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60,6</w:t>
      </w:r>
      <w:proofErr w:type="gramStart"/>
      <w:r w:rsidRPr="000C6C0B">
        <w:rPr>
          <w:rFonts w:ascii="Times New Roman" w:hAnsi="Times New Roman"/>
          <w:sz w:val="24"/>
          <w:szCs w:val="24"/>
        </w:rPr>
        <w:t xml:space="preserve">%,  </w:t>
      </w:r>
      <w:proofErr w:type="spellStart"/>
      <w:r w:rsidRPr="000C6C0B">
        <w:rPr>
          <w:rFonts w:ascii="Times New Roman" w:hAnsi="Times New Roman"/>
          <w:sz w:val="24"/>
          <w:szCs w:val="24"/>
        </w:rPr>
        <w:t>penelitian</w:t>
      </w:r>
      <w:proofErr w:type="spellEnd"/>
      <w:proofErr w:type="gram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tersebut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0C6C0B">
        <w:rPr>
          <w:rFonts w:ascii="Times New Roman" w:hAnsi="Times New Roman"/>
          <w:sz w:val="24"/>
          <w:szCs w:val="24"/>
        </w:rPr>
        <w:t>mengungkapkan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rendahnya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tingkat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disebabkan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karena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kurangnya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informasi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atau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pengetahuan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0C6C0B">
        <w:rPr>
          <w:rFonts w:ascii="Times New Roman" w:hAnsi="Times New Roman"/>
          <w:sz w:val="24"/>
          <w:szCs w:val="24"/>
        </w:rPr>
        <w:t>kesimpulannya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C6C0B">
        <w:rPr>
          <w:rFonts w:ascii="Times New Roman" w:hAnsi="Times New Roman"/>
          <w:sz w:val="24"/>
          <w:szCs w:val="24"/>
        </w:rPr>
        <w:t>terdapat</w:t>
      </w:r>
      <w:proofErr w:type="spellEnd"/>
      <w:proofErr w:type="gram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hubungan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antara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pengetahuan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tentang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menstruasi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r w:rsidRPr="000C6C0B">
        <w:rPr>
          <w:rFonts w:ascii="Times New Roman" w:hAnsi="Times New Roman"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putri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i/>
          <w:iCs/>
          <w:sz w:val="24"/>
          <w:szCs w:val="24"/>
        </w:rPr>
        <w:t>manarche</w:t>
      </w:r>
      <w:proofErr w:type="spellEnd"/>
      <w:r w:rsidRPr="000C6C0B">
        <w:rPr>
          <w:rFonts w:ascii="Times New Roman" w:hAnsi="Times New Roman"/>
          <w:sz w:val="24"/>
          <w:szCs w:val="24"/>
        </w:rPr>
        <w:t>.</w:t>
      </w:r>
      <w:r w:rsidRPr="000C6C0B">
        <w:rPr>
          <w:rFonts w:ascii="Times New Roman" w:hAnsi="Times New Roman"/>
          <w:sz w:val="23"/>
          <w:szCs w:val="23"/>
        </w:rPr>
        <w:t xml:space="preserve"> </w:t>
      </w:r>
    </w:p>
    <w:p w14:paraId="4E22F075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belum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siap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iCs/>
          <w:sz w:val="24"/>
          <w:szCs w:val="24"/>
        </w:rPr>
        <w:t xml:space="preserve">menarche </w:t>
      </w:r>
      <w:proofErr w:type="spellStart"/>
      <w:r w:rsidRPr="000C6C0B">
        <w:rPr>
          <w:rFonts w:ascii="Times New Roman" w:hAnsi="Times New Roman"/>
          <w:sz w:val="24"/>
          <w:szCs w:val="24"/>
        </w:rPr>
        <w:t>akan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timbul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keinginan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untuk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menolak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0C6C0B">
        <w:rPr>
          <w:rFonts w:ascii="Times New Roman" w:hAnsi="Times New Roman"/>
          <w:sz w:val="24"/>
          <w:szCs w:val="24"/>
        </w:rPr>
        <w:t>fisiologis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tersebut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mereka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merasa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haid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sebagai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sesuatu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kejam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</w:rPr>
        <w:t>mengancam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keadaan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dapat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berlanjut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arah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lebih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negatif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(Jayanti </w:t>
      </w:r>
      <w:r w:rsidRPr="000C6C0B">
        <w:rPr>
          <w:rFonts w:ascii="Times New Roman" w:hAnsi="Times New Roman"/>
          <w:i/>
          <w:iCs/>
          <w:sz w:val="24"/>
          <w:szCs w:val="24"/>
        </w:rPr>
        <w:t xml:space="preserve">et all, </w:t>
      </w:r>
      <w:r w:rsidRPr="000C6C0B">
        <w:rPr>
          <w:rFonts w:ascii="Times New Roman" w:hAnsi="Times New Roman"/>
          <w:sz w:val="24"/>
          <w:szCs w:val="24"/>
        </w:rPr>
        <w:t xml:space="preserve">2011). </w:t>
      </w:r>
      <w:proofErr w:type="spellStart"/>
      <w:r w:rsidRPr="000C6C0B">
        <w:rPr>
          <w:rFonts w:ascii="Times New Roman" w:hAnsi="Times New Roman"/>
          <w:sz w:val="24"/>
          <w:szCs w:val="24"/>
        </w:rPr>
        <w:t>Tetapi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berbeda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bagi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mereka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telah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siap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dalam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iCs/>
          <w:sz w:val="24"/>
          <w:szCs w:val="24"/>
        </w:rPr>
        <w:t>menarche</w:t>
      </w:r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mereka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merasa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senang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</w:rPr>
        <w:t>bangga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dikarenakan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mereka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menganggap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dirinya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sudah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dewasa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secara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biologis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(Suryani &amp;</w:t>
      </w:r>
      <w:proofErr w:type="spellStart"/>
      <w:r w:rsidRPr="000C6C0B">
        <w:rPr>
          <w:rFonts w:ascii="Times New Roman" w:hAnsi="Times New Roman"/>
          <w:sz w:val="24"/>
          <w:szCs w:val="24"/>
        </w:rPr>
        <w:t>Widyasih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2008). </w:t>
      </w:r>
    </w:p>
    <w:p w14:paraId="2D6F9425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 xml:space="preserve">Hasil </w:t>
      </w:r>
      <w:proofErr w:type="spellStart"/>
      <w:r w:rsidRPr="000C6C0B">
        <w:rPr>
          <w:rFonts w:ascii="Times New Roman" w:hAnsi="Times New Roman"/>
          <w:sz w:val="24"/>
          <w:szCs w:val="24"/>
        </w:rPr>
        <w:t>dari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beberapa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penelitian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dilakukan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Aboyeji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iCs/>
          <w:sz w:val="24"/>
          <w:szCs w:val="24"/>
        </w:rPr>
        <w:t xml:space="preserve">et all </w:t>
      </w:r>
      <w:r w:rsidRPr="000C6C0B">
        <w:rPr>
          <w:rFonts w:ascii="Times New Roman" w:hAnsi="Times New Roman"/>
          <w:sz w:val="24"/>
          <w:szCs w:val="24"/>
        </w:rPr>
        <w:t xml:space="preserve">(2005), </w:t>
      </w:r>
      <w:proofErr w:type="spellStart"/>
      <w:r w:rsidRPr="000C6C0B">
        <w:rPr>
          <w:rFonts w:ascii="Times New Roman" w:hAnsi="Times New Roman"/>
          <w:sz w:val="24"/>
          <w:szCs w:val="24"/>
        </w:rPr>
        <w:t>menunjukan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bahwa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kebanyakan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mempunyai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harapan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lebih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negatif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terhadap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menstruasi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pertama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(</w:t>
      </w:r>
      <w:r w:rsidRPr="000C6C0B">
        <w:rPr>
          <w:rFonts w:ascii="Times New Roman" w:hAnsi="Times New Roman"/>
          <w:i/>
          <w:iCs/>
          <w:sz w:val="24"/>
          <w:szCs w:val="24"/>
        </w:rPr>
        <w:t>menarche</w:t>
      </w:r>
      <w:r w:rsidRPr="000C6C0B">
        <w:rPr>
          <w:rFonts w:ascii="Times New Roman" w:hAnsi="Times New Roman"/>
          <w:sz w:val="24"/>
          <w:szCs w:val="24"/>
        </w:rPr>
        <w:t xml:space="preserve">) dan </w:t>
      </w:r>
      <w:proofErr w:type="spellStart"/>
      <w:r w:rsidRPr="000C6C0B">
        <w:rPr>
          <w:rFonts w:ascii="Times New Roman" w:hAnsi="Times New Roman"/>
          <w:sz w:val="24"/>
          <w:szCs w:val="24"/>
        </w:rPr>
        <w:t>merespon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menstruasi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pertama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(</w:t>
      </w:r>
      <w:r w:rsidRPr="000C6C0B">
        <w:rPr>
          <w:rFonts w:ascii="Times New Roman" w:hAnsi="Times New Roman"/>
          <w:i/>
          <w:iCs/>
          <w:sz w:val="24"/>
          <w:szCs w:val="24"/>
        </w:rPr>
        <w:t>menarche</w:t>
      </w:r>
      <w:r w:rsidRPr="000C6C0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C6C0B">
        <w:rPr>
          <w:rFonts w:ascii="Times New Roman" w:hAnsi="Times New Roman"/>
          <w:sz w:val="24"/>
          <w:szCs w:val="24"/>
        </w:rPr>
        <w:t>secara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negatif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Hal </w:t>
      </w:r>
      <w:proofErr w:type="spellStart"/>
      <w:r w:rsidRPr="000C6C0B">
        <w:rPr>
          <w:rFonts w:ascii="Times New Roman" w:hAnsi="Times New Roman"/>
          <w:sz w:val="24"/>
          <w:szCs w:val="24"/>
        </w:rPr>
        <w:t>ini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dideskripsikan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0C6C0B">
        <w:rPr>
          <w:rFonts w:ascii="Times New Roman" w:hAnsi="Times New Roman"/>
          <w:sz w:val="24"/>
          <w:szCs w:val="24"/>
        </w:rPr>
        <w:t>subjek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r w:rsidRPr="000C6C0B">
        <w:rPr>
          <w:rFonts w:ascii="Times New Roman" w:hAnsi="Times New Roman"/>
          <w:sz w:val="24"/>
          <w:szCs w:val="24"/>
        </w:rPr>
        <w:t>perasaan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secara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negatif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seperti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merasa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takut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terkejut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sedih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kecewa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malu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khawatir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</w:rPr>
        <w:t>bingung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C6C0B">
        <w:rPr>
          <w:rFonts w:ascii="Times New Roman" w:hAnsi="Times New Roman"/>
          <w:sz w:val="24"/>
          <w:szCs w:val="24"/>
        </w:rPr>
        <w:t>Fajri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0C6C0B">
        <w:rPr>
          <w:rFonts w:ascii="Times New Roman" w:hAnsi="Times New Roman"/>
          <w:sz w:val="24"/>
          <w:szCs w:val="24"/>
        </w:rPr>
        <w:t>Khairani</w:t>
      </w:r>
      <w:proofErr w:type="spellEnd"/>
      <w:r w:rsidRPr="000C6C0B">
        <w:rPr>
          <w:rFonts w:ascii="Times New Roman" w:hAnsi="Times New Roman"/>
          <w:sz w:val="24"/>
          <w:szCs w:val="24"/>
        </w:rPr>
        <w:t>, 2010).</w:t>
      </w:r>
    </w:p>
    <w:p w14:paraId="2C93088A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6C0B">
        <w:rPr>
          <w:rFonts w:ascii="Times New Roman" w:hAnsi="Times New Roman"/>
          <w:sz w:val="24"/>
          <w:szCs w:val="24"/>
        </w:rPr>
        <w:t>Secara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umum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disimpulkan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bahwa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dapat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dalam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menarche </w:t>
      </w:r>
      <w:proofErr w:type="spellStart"/>
      <w:r w:rsidRPr="000C6C0B">
        <w:rPr>
          <w:rFonts w:ascii="Times New Roman" w:hAnsi="Times New Roman"/>
          <w:sz w:val="24"/>
          <w:szCs w:val="24"/>
        </w:rPr>
        <w:t>terdiri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pengetahuan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sikap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6C0B">
        <w:rPr>
          <w:rFonts w:ascii="Times New Roman" w:hAnsi="Times New Roman"/>
          <w:sz w:val="24"/>
          <w:szCs w:val="24"/>
        </w:rPr>
        <w:t>Pengetahuan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adalah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hasil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pengindraan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manusia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atau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hasil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tahu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seseorang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terhadap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objek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melalui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indera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dimilikinya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C6C0B">
        <w:rPr>
          <w:rFonts w:ascii="Times New Roman" w:hAnsi="Times New Roman"/>
          <w:sz w:val="24"/>
          <w:szCs w:val="24"/>
        </w:rPr>
        <w:t>mata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hidung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telinga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0C6C0B">
        <w:rPr>
          <w:rFonts w:ascii="Times New Roman" w:hAnsi="Times New Roman"/>
          <w:sz w:val="24"/>
          <w:szCs w:val="24"/>
        </w:rPr>
        <w:t>sebagainya</w:t>
      </w:r>
      <w:proofErr w:type="spellEnd"/>
      <w:r w:rsidRPr="000C6C0B">
        <w:rPr>
          <w:rFonts w:ascii="Times New Roman" w:hAnsi="Times New Roman"/>
          <w:sz w:val="24"/>
          <w:szCs w:val="24"/>
        </w:rPr>
        <w:t>) (</w:t>
      </w:r>
      <w:proofErr w:type="spellStart"/>
      <w:r w:rsidRPr="000C6C0B">
        <w:rPr>
          <w:rFonts w:ascii="Times New Roman" w:hAnsi="Times New Roman"/>
          <w:sz w:val="24"/>
          <w:szCs w:val="24"/>
        </w:rPr>
        <w:t>Notoatmodjo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2010). </w:t>
      </w:r>
      <w:proofErr w:type="spellStart"/>
      <w:r w:rsidRPr="000C6C0B">
        <w:rPr>
          <w:rFonts w:ascii="Times New Roman" w:hAnsi="Times New Roman"/>
          <w:sz w:val="24"/>
          <w:szCs w:val="24"/>
        </w:rPr>
        <w:t>Pengetahuan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diperoleh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tentang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menstruasi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mempengaruhi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sikap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tentang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iCs/>
          <w:sz w:val="24"/>
          <w:szCs w:val="24"/>
        </w:rPr>
        <w:t>menarche</w:t>
      </w:r>
      <w:r w:rsidRPr="000C6C0B">
        <w:rPr>
          <w:rFonts w:ascii="Times New Roman" w:hAnsi="Times New Roman"/>
          <w:sz w:val="24"/>
          <w:szCs w:val="24"/>
        </w:rPr>
        <w:t xml:space="preserve">. Jika </w:t>
      </w:r>
      <w:proofErr w:type="spellStart"/>
      <w:r w:rsidRPr="000C6C0B">
        <w:rPr>
          <w:rFonts w:ascii="Times New Roman" w:hAnsi="Times New Roman"/>
          <w:sz w:val="24"/>
          <w:szCs w:val="24"/>
        </w:rPr>
        <w:t>sikap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dibentuk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tentang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iCs/>
          <w:sz w:val="24"/>
          <w:szCs w:val="24"/>
        </w:rPr>
        <w:t xml:space="preserve">menarche </w:t>
      </w:r>
      <w:proofErr w:type="spellStart"/>
      <w:r w:rsidRPr="000C6C0B">
        <w:rPr>
          <w:rFonts w:ascii="Times New Roman" w:hAnsi="Times New Roman"/>
          <w:sz w:val="24"/>
          <w:szCs w:val="24"/>
        </w:rPr>
        <w:t>positif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maka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hal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berpengaruh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C6C0B">
        <w:rPr>
          <w:rFonts w:ascii="Times New Roman" w:hAnsi="Times New Roman"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dalam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iCs/>
          <w:sz w:val="24"/>
          <w:szCs w:val="24"/>
        </w:rPr>
        <w:t xml:space="preserve">menarche </w:t>
      </w:r>
      <w:r w:rsidRPr="000C6C0B">
        <w:rPr>
          <w:rFonts w:ascii="Times New Roman" w:hAnsi="Times New Roman"/>
          <w:sz w:val="24"/>
          <w:szCs w:val="24"/>
        </w:rPr>
        <w:t>(</w:t>
      </w:r>
      <w:proofErr w:type="spellStart"/>
      <w:r w:rsidRPr="000C6C0B">
        <w:rPr>
          <w:rFonts w:ascii="Times New Roman" w:hAnsi="Times New Roman"/>
          <w:sz w:val="24"/>
          <w:szCs w:val="24"/>
        </w:rPr>
        <w:t>Fajri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0C6C0B">
        <w:rPr>
          <w:rFonts w:ascii="Times New Roman" w:hAnsi="Times New Roman"/>
          <w:sz w:val="24"/>
          <w:szCs w:val="24"/>
        </w:rPr>
        <w:t>Khairani</w:t>
      </w:r>
      <w:proofErr w:type="spellEnd"/>
      <w:r w:rsidRPr="000C6C0B">
        <w:rPr>
          <w:rFonts w:ascii="Times New Roman" w:hAnsi="Times New Roman"/>
          <w:sz w:val="24"/>
          <w:szCs w:val="24"/>
        </w:rPr>
        <w:t>, 2010).</w:t>
      </w:r>
    </w:p>
    <w:p w14:paraId="1FBB5959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id-ID"/>
        </w:rPr>
      </w:pPr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Untuk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mempersiapkan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putri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saat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iCs/>
          <w:sz w:val="24"/>
          <w:szCs w:val="24"/>
        </w:rPr>
        <w:t xml:space="preserve">menarche </w:t>
      </w:r>
      <w:proofErr w:type="spellStart"/>
      <w:r w:rsidRPr="000C6C0B">
        <w:rPr>
          <w:rFonts w:ascii="Times New Roman" w:hAnsi="Times New Roman"/>
          <w:sz w:val="24"/>
          <w:szCs w:val="24"/>
        </w:rPr>
        <w:t>diperlukan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peran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0C6C0B">
        <w:rPr>
          <w:rFonts w:ascii="Times New Roman" w:hAnsi="Times New Roman"/>
          <w:sz w:val="24"/>
          <w:szCs w:val="24"/>
        </w:rPr>
        <w:t>tua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maupun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guru di </w:t>
      </w:r>
      <w:proofErr w:type="spellStart"/>
      <w:r w:rsidRPr="000C6C0B">
        <w:rPr>
          <w:rFonts w:ascii="Times New Roman" w:hAnsi="Times New Roman"/>
          <w:sz w:val="24"/>
          <w:szCs w:val="24"/>
        </w:rPr>
        <w:t>sekolah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untuk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memberikan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informasi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benar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tentang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kondisi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perubahan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C6C0B">
        <w:rPr>
          <w:rFonts w:ascii="Times New Roman" w:hAnsi="Times New Roman"/>
          <w:sz w:val="24"/>
          <w:szCs w:val="24"/>
        </w:rPr>
        <w:t>masamasa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C6C0B">
        <w:rPr>
          <w:rFonts w:ascii="Times New Roman" w:hAnsi="Times New Roman"/>
          <w:sz w:val="24"/>
          <w:szCs w:val="24"/>
        </w:rPr>
        <w:t>Dariyo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2004). Selain </w:t>
      </w:r>
      <w:proofErr w:type="spellStart"/>
      <w:r w:rsidRPr="000C6C0B">
        <w:rPr>
          <w:rFonts w:ascii="Times New Roman" w:hAnsi="Times New Roman"/>
          <w:sz w:val="24"/>
          <w:szCs w:val="24"/>
        </w:rPr>
        <w:t>itu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diperlukan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pemberian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informasi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kesehatan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reproduksi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(KRR) </w:t>
      </w:r>
      <w:proofErr w:type="spellStart"/>
      <w:r w:rsidRPr="000C6C0B">
        <w:rPr>
          <w:rFonts w:ascii="Times New Roman" w:hAnsi="Times New Roman"/>
          <w:sz w:val="24"/>
          <w:szCs w:val="24"/>
        </w:rPr>
        <w:t>khususnya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tentang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menstruasi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karena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informasi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KRR </w:t>
      </w:r>
      <w:proofErr w:type="spellStart"/>
      <w:r w:rsidRPr="000C6C0B">
        <w:rPr>
          <w:rFonts w:ascii="Times New Roman" w:hAnsi="Times New Roman"/>
          <w:sz w:val="24"/>
          <w:szCs w:val="24"/>
        </w:rPr>
        <w:t>masih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sangat </w:t>
      </w:r>
      <w:proofErr w:type="spellStart"/>
      <w:r w:rsidRPr="000C6C0B">
        <w:rPr>
          <w:rFonts w:ascii="Times New Roman" w:hAnsi="Times New Roman"/>
          <w:sz w:val="24"/>
          <w:szCs w:val="24"/>
        </w:rPr>
        <w:t>kurang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(BKKBN, 2005).</w:t>
      </w:r>
      <w:r w:rsidRPr="000C6C0B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715F5C2F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belum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mendapatkan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pengetahuan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</w:rPr>
        <w:t>informasi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benar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tentang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menstruasi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sehingga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memiliki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informasi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salah </w:t>
      </w:r>
      <w:proofErr w:type="spellStart"/>
      <w:r w:rsidRPr="000C6C0B">
        <w:rPr>
          <w:rFonts w:ascii="Times New Roman" w:hAnsi="Times New Roman"/>
          <w:sz w:val="24"/>
          <w:szCs w:val="24"/>
        </w:rPr>
        <w:t>tentang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menstruasi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bahkan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cenderung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mengkaitkan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menstruasi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r w:rsidRPr="000C6C0B">
        <w:rPr>
          <w:rFonts w:ascii="Times New Roman" w:hAnsi="Times New Roman"/>
          <w:sz w:val="24"/>
          <w:szCs w:val="24"/>
        </w:rPr>
        <w:t>sesuatu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negatif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6C0B">
        <w:rPr>
          <w:rFonts w:ascii="Times New Roman" w:hAnsi="Times New Roman"/>
          <w:sz w:val="24"/>
          <w:szCs w:val="24"/>
        </w:rPr>
        <w:t>Ketidaktahuan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anak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tentang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menstruasi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dapat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mengakibatkan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anak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sulit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untuk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menerima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iCs/>
          <w:sz w:val="24"/>
          <w:szCs w:val="24"/>
        </w:rPr>
        <w:t xml:space="preserve">menarche </w:t>
      </w:r>
      <w:r w:rsidRPr="000C6C0B">
        <w:rPr>
          <w:rFonts w:ascii="Times New Roman" w:hAnsi="Times New Roman"/>
          <w:sz w:val="24"/>
          <w:szCs w:val="24"/>
        </w:rPr>
        <w:t>(</w:t>
      </w:r>
      <w:proofErr w:type="spellStart"/>
      <w:r w:rsidRPr="000C6C0B">
        <w:rPr>
          <w:rFonts w:ascii="Times New Roman" w:hAnsi="Times New Roman"/>
          <w:sz w:val="24"/>
          <w:szCs w:val="24"/>
        </w:rPr>
        <w:t>Budiati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0C6C0B">
        <w:rPr>
          <w:rFonts w:ascii="Times New Roman" w:hAnsi="Times New Roman"/>
          <w:sz w:val="24"/>
          <w:szCs w:val="24"/>
        </w:rPr>
        <w:t>Apriastuti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2012). </w:t>
      </w:r>
    </w:p>
    <w:p w14:paraId="72606165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0C6C0B">
        <w:rPr>
          <w:rFonts w:ascii="Times New Roman" w:hAnsi="Times New Roman"/>
          <w:sz w:val="24"/>
          <w:szCs w:val="24"/>
        </w:rPr>
        <w:lastRenderedPageBreak/>
        <w:t>Berdasarkan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kajian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tersebut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maka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diperlukan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usaha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untuk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memberikan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sz w:val="24"/>
          <w:szCs w:val="24"/>
          <w:lang w:val="id-ID"/>
        </w:rPr>
        <w:t>pengetahuan</w:t>
      </w:r>
      <w:r w:rsidRPr="000C6C0B">
        <w:rPr>
          <w:rFonts w:ascii="Times New Roman" w:hAnsi="Times New Roman"/>
          <w:sz w:val="24"/>
          <w:szCs w:val="24"/>
        </w:rPr>
        <w:t xml:space="preserve"> pre menarche </w:t>
      </w:r>
      <w:proofErr w:type="spellStart"/>
      <w:r w:rsidRPr="000C6C0B">
        <w:rPr>
          <w:rFonts w:ascii="Times New Roman" w:hAnsi="Times New Roman"/>
          <w:sz w:val="24"/>
          <w:szCs w:val="24"/>
        </w:rPr>
        <w:t>kepada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C6C0B">
        <w:rPr>
          <w:rFonts w:ascii="Times New Roman" w:hAnsi="Times New Roman"/>
          <w:sz w:val="24"/>
          <w:szCs w:val="24"/>
        </w:rPr>
        <w:t>untuk</w:t>
      </w:r>
      <w:proofErr w:type="spellEnd"/>
      <w:proofErr w:type="gram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memberikan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pengetahuan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</w:rPr>
        <w:t>membentuk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sikap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positif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tentang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 menarche </w:t>
      </w:r>
      <w:proofErr w:type="spellStart"/>
      <w:r w:rsidRPr="000C6C0B">
        <w:rPr>
          <w:rFonts w:ascii="Times New Roman" w:hAnsi="Times New Roman"/>
          <w:sz w:val="24"/>
          <w:szCs w:val="24"/>
        </w:rPr>
        <w:t>sesuai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r w:rsidRPr="000C6C0B">
        <w:rPr>
          <w:rFonts w:ascii="Times New Roman" w:hAnsi="Times New Roman"/>
          <w:sz w:val="24"/>
          <w:szCs w:val="24"/>
        </w:rPr>
        <w:t>kondisi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saat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w w:val="110"/>
          <w:sz w:val="24"/>
          <w:szCs w:val="24"/>
        </w:rPr>
        <w:t>dengan</w:t>
      </w:r>
      <w:r w:rsidRPr="000C6C0B">
        <w:rPr>
          <w:rFonts w:ascii="Times New Roman" w:hAnsi="Times New Roman"/>
          <w:spacing w:val="-18"/>
          <w:w w:val="110"/>
          <w:sz w:val="24"/>
          <w:szCs w:val="24"/>
        </w:rPr>
        <w:t xml:space="preserve"> </w:t>
      </w:r>
      <w:r w:rsidRPr="000C6C0B">
        <w:rPr>
          <w:rFonts w:ascii="Times New Roman" w:hAnsi="Times New Roman"/>
          <w:w w:val="110"/>
          <w:sz w:val="24"/>
          <w:szCs w:val="24"/>
        </w:rPr>
        <w:t>media</w:t>
      </w:r>
      <w:r w:rsidRPr="000C6C0B">
        <w:rPr>
          <w:rFonts w:ascii="Times New Roman" w:hAnsi="Times New Roman"/>
          <w:spacing w:val="-18"/>
          <w:w w:val="110"/>
          <w:sz w:val="24"/>
          <w:szCs w:val="24"/>
        </w:rPr>
        <w:t xml:space="preserve"> </w:t>
      </w:r>
      <w:r w:rsidRPr="000C6C0B">
        <w:rPr>
          <w:rFonts w:ascii="Times New Roman" w:hAnsi="Times New Roman"/>
          <w:w w:val="110"/>
          <w:sz w:val="24"/>
          <w:szCs w:val="24"/>
        </w:rPr>
        <w:t>yang</w:t>
      </w:r>
      <w:r w:rsidRPr="000C6C0B">
        <w:rPr>
          <w:rFonts w:ascii="Times New Roman" w:hAnsi="Times New Roman"/>
          <w:spacing w:val="-18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menarik</w:t>
      </w:r>
      <w:proofErr w:type="spellEnd"/>
      <w:r w:rsidRPr="000C6C0B">
        <w:rPr>
          <w:rFonts w:ascii="Times New Roman" w:hAnsi="Times New Roman"/>
          <w:spacing w:val="-18"/>
          <w:w w:val="110"/>
          <w:sz w:val="24"/>
          <w:szCs w:val="24"/>
        </w:rPr>
        <w:t xml:space="preserve"> </w:t>
      </w:r>
      <w:r w:rsidRPr="000C6C0B">
        <w:rPr>
          <w:rFonts w:ascii="Times New Roman" w:hAnsi="Times New Roman"/>
          <w:spacing w:val="-4"/>
          <w:w w:val="110"/>
          <w:sz w:val="24"/>
          <w:szCs w:val="24"/>
        </w:rPr>
        <w:t xml:space="preserve">agar </w:t>
      </w:r>
      <w:r w:rsidRPr="000C6C0B">
        <w:rPr>
          <w:rFonts w:ascii="Times New Roman" w:hAnsi="Times New Roman"/>
          <w:w w:val="110"/>
          <w:sz w:val="24"/>
          <w:szCs w:val="24"/>
        </w:rPr>
        <w:t xml:space="preserve">proses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penyerapan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informasi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menjadi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lebih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mudah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dan</w:t>
      </w:r>
      <w:r w:rsidRPr="000C6C0B">
        <w:rPr>
          <w:rFonts w:ascii="Times New Roman" w:hAnsi="Times New Roman"/>
          <w:spacing w:val="16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pacing w:val="-2"/>
          <w:w w:val="110"/>
          <w:sz w:val="24"/>
          <w:szCs w:val="24"/>
        </w:rPr>
        <w:t>menyenangkan</w:t>
      </w:r>
      <w:proofErr w:type="spellEnd"/>
      <w:r w:rsidRPr="000C6C0B">
        <w:rPr>
          <w:rFonts w:ascii="Times New Roman" w:hAnsi="Times New Roman"/>
          <w:spacing w:val="-2"/>
          <w:w w:val="110"/>
          <w:sz w:val="24"/>
          <w:szCs w:val="24"/>
        </w:rPr>
        <w:t>.</w:t>
      </w:r>
    </w:p>
    <w:p w14:paraId="7685564D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 xml:space="preserve">Salah </w:t>
      </w:r>
      <w:proofErr w:type="spellStart"/>
      <w:r w:rsidRPr="000C6C0B">
        <w:rPr>
          <w:rFonts w:ascii="Times New Roman" w:hAnsi="Times New Roman"/>
          <w:sz w:val="24"/>
          <w:szCs w:val="24"/>
        </w:rPr>
        <w:t>satu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media yang </w:t>
      </w:r>
      <w:proofErr w:type="spellStart"/>
      <w:r w:rsidRPr="000C6C0B">
        <w:rPr>
          <w:rFonts w:ascii="Times New Roman" w:hAnsi="Times New Roman"/>
          <w:sz w:val="24"/>
          <w:szCs w:val="24"/>
        </w:rPr>
        <w:t>dapat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digunakan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adalah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aplikasi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berbasis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android. </w:t>
      </w:r>
      <w:proofErr w:type="spellStart"/>
      <w:r w:rsidRPr="000C6C0B">
        <w:rPr>
          <w:rFonts w:ascii="Times New Roman" w:hAnsi="Times New Roman"/>
          <w:sz w:val="24"/>
          <w:szCs w:val="24"/>
        </w:rPr>
        <w:t>Penelitian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brayboy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pada </w:t>
      </w:r>
      <w:proofErr w:type="spellStart"/>
      <w:r w:rsidRPr="000C6C0B">
        <w:rPr>
          <w:rFonts w:ascii="Times New Roman" w:hAnsi="Times New Roman"/>
          <w:sz w:val="24"/>
          <w:szCs w:val="24"/>
        </w:rPr>
        <w:t>tahun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2017 </w:t>
      </w:r>
      <w:proofErr w:type="spellStart"/>
      <w:r w:rsidRPr="000C6C0B">
        <w:rPr>
          <w:rFonts w:ascii="Times New Roman" w:hAnsi="Times New Roman"/>
          <w:sz w:val="24"/>
          <w:szCs w:val="24"/>
        </w:rPr>
        <w:t>menyatakan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bahwa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aplikasi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Girl Talk </w:t>
      </w:r>
      <w:proofErr w:type="spellStart"/>
      <w:r w:rsidRPr="000C6C0B">
        <w:rPr>
          <w:rFonts w:ascii="Times New Roman" w:hAnsi="Times New Roman"/>
          <w:sz w:val="24"/>
          <w:szCs w:val="24"/>
        </w:rPr>
        <w:t>dapat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meningkatkan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pengetahuan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perempuan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secara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significan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</w:rPr>
        <w:t>penelitian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damayanti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dkk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C6C0B">
        <w:rPr>
          <w:rFonts w:ascii="Times New Roman" w:hAnsi="Times New Roman"/>
          <w:sz w:val="24"/>
          <w:szCs w:val="24"/>
        </w:rPr>
        <w:t>tahun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2018 </w:t>
      </w:r>
      <w:proofErr w:type="spellStart"/>
      <w:r w:rsidRPr="000C6C0B">
        <w:rPr>
          <w:rFonts w:ascii="Times New Roman" w:hAnsi="Times New Roman"/>
          <w:sz w:val="24"/>
          <w:szCs w:val="24"/>
        </w:rPr>
        <w:t>menunjukan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bahwa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terdapat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pengaruh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penggunaan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game </w:t>
      </w:r>
      <w:proofErr w:type="spellStart"/>
      <w:r w:rsidRPr="000C6C0B">
        <w:rPr>
          <w:rFonts w:ascii="Times New Roman" w:hAnsi="Times New Roman"/>
          <w:sz w:val="24"/>
          <w:szCs w:val="24"/>
        </w:rPr>
        <w:t>kepo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terhadap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konsep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</w:rPr>
        <w:t>motivasi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kesehatan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reproduksi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>.</w:t>
      </w:r>
    </w:p>
    <w:p w14:paraId="744CB67D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 xml:space="preserve">Hasil </w:t>
      </w:r>
      <w:proofErr w:type="spellStart"/>
      <w:r w:rsidRPr="000C6C0B">
        <w:rPr>
          <w:rFonts w:ascii="Times New Roman" w:hAnsi="Times New Roman"/>
          <w:sz w:val="24"/>
          <w:szCs w:val="24"/>
        </w:rPr>
        <w:t>sistematik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6C0B">
        <w:rPr>
          <w:rFonts w:ascii="Times New Roman" w:hAnsi="Times New Roman"/>
          <w:sz w:val="24"/>
          <w:szCs w:val="24"/>
        </w:rPr>
        <w:t xml:space="preserve">review  </w:t>
      </w:r>
      <w:proofErr w:type="spellStart"/>
      <w:r w:rsidRPr="000C6C0B">
        <w:rPr>
          <w:rFonts w:ascii="Times New Roman" w:hAnsi="Times New Roman"/>
          <w:sz w:val="24"/>
          <w:szCs w:val="24"/>
        </w:rPr>
        <w:t>tentang</w:t>
      </w:r>
      <w:proofErr w:type="spellEnd"/>
      <w:proofErr w:type="gram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optimalisasi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pendidikan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C6C0B">
        <w:rPr>
          <w:rFonts w:ascii="Times New Roman" w:hAnsi="Times New Roman"/>
          <w:sz w:val="24"/>
          <w:szCs w:val="24"/>
        </w:rPr>
        <w:t>kesehatan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kepada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melalui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aplikasi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android </w:t>
      </w:r>
      <w:proofErr w:type="spellStart"/>
      <w:r w:rsidRPr="000C6C0B">
        <w:rPr>
          <w:rFonts w:ascii="Times New Roman" w:hAnsi="Times New Roman"/>
          <w:sz w:val="24"/>
          <w:szCs w:val="24"/>
        </w:rPr>
        <w:t>profooteen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menunjukan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bahwa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menurut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persepsi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aplikasi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kesehatan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reproduksi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berbasis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android </w:t>
      </w:r>
      <w:proofErr w:type="spellStart"/>
      <w:r w:rsidRPr="000C6C0B">
        <w:rPr>
          <w:rFonts w:ascii="Times New Roman" w:hAnsi="Times New Roman"/>
          <w:sz w:val="24"/>
          <w:szCs w:val="24"/>
        </w:rPr>
        <w:t>dapat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menambah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pemahaman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tentang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kesehatan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reproduksi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menarik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untuk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digunakan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mudah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dipahami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</w:rPr>
        <w:t>diingat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materinya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menambah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motivasi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belajar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kesehatan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reproduksi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</w:rPr>
        <w:t>sesuai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kebutuhan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pengetahuan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C6C0B">
        <w:rPr>
          <w:rFonts w:ascii="Times New Roman" w:hAnsi="Times New Roman"/>
          <w:sz w:val="24"/>
          <w:szCs w:val="24"/>
        </w:rPr>
        <w:t>Sudiarto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dkk</w:t>
      </w:r>
      <w:proofErr w:type="spellEnd"/>
      <w:r w:rsidRPr="000C6C0B">
        <w:rPr>
          <w:rFonts w:ascii="Times New Roman" w:hAnsi="Times New Roman"/>
          <w:sz w:val="24"/>
          <w:szCs w:val="24"/>
        </w:rPr>
        <w:t>, 2019)</w:t>
      </w:r>
    </w:p>
    <w:p w14:paraId="3E01D69E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6C0B">
        <w:rPr>
          <w:rFonts w:ascii="Times New Roman" w:hAnsi="Times New Roman"/>
          <w:sz w:val="24"/>
          <w:szCs w:val="24"/>
        </w:rPr>
        <w:t>Berdasarkan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latar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belakang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diatas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maka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peneliti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tertarik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untuk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melakukan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penelitian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r w:rsidRPr="000C6C0B">
        <w:rPr>
          <w:rFonts w:ascii="Times New Roman" w:hAnsi="Times New Roman"/>
          <w:sz w:val="24"/>
          <w:szCs w:val="24"/>
        </w:rPr>
        <w:t>judul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“</w:t>
      </w:r>
      <w:r w:rsidRPr="000C6C0B">
        <w:rPr>
          <w:rFonts w:ascii="Times New Roman" w:hAnsi="Times New Roman"/>
          <w:sz w:val="24"/>
          <w:szCs w:val="24"/>
          <w:lang w:val="id-ID"/>
        </w:rPr>
        <w:t>E</w:t>
      </w:r>
      <w:proofErr w:type="spellStart"/>
      <w:r w:rsidRPr="000C6C0B">
        <w:rPr>
          <w:rFonts w:ascii="Times New Roman" w:hAnsi="Times New Roman"/>
          <w:sz w:val="24"/>
          <w:szCs w:val="24"/>
        </w:rPr>
        <w:t>fektivitas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sz w:val="24"/>
          <w:szCs w:val="24"/>
          <w:lang w:val="id-ID"/>
        </w:rPr>
        <w:t xml:space="preserve">Aplikasi </w:t>
      </w:r>
      <w:r w:rsidRPr="000C6C0B">
        <w:rPr>
          <w:rFonts w:ascii="Times New Roman" w:hAnsi="Times New Roman"/>
          <w:i/>
          <w:sz w:val="24"/>
          <w:szCs w:val="24"/>
          <w:lang w:val="id-ID"/>
        </w:rPr>
        <w:t xml:space="preserve">Pre Menarche </w:t>
      </w:r>
      <w:r w:rsidRPr="000C6C0B">
        <w:rPr>
          <w:rFonts w:ascii="Times New Roman" w:hAnsi="Times New Roman"/>
          <w:sz w:val="24"/>
          <w:szCs w:val="24"/>
          <w:lang w:val="id-ID"/>
        </w:rPr>
        <w:t>Berbasis Android</w:t>
      </w:r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C6C0B">
        <w:rPr>
          <w:rFonts w:ascii="Times New Roman" w:hAnsi="Times New Roman"/>
          <w:sz w:val="24"/>
          <w:szCs w:val="24"/>
        </w:rPr>
        <w:t>Terhadap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C6C0B">
        <w:rPr>
          <w:rFonts w:ascii="Times New Roman" w:hAnsi="Times New Roman"/>
          <w:sz w:val="24"/>
          <w:szCs w:val="24"/>
        </w:rPr>
        <w:t>Kesiapan</w:t>
      </w:r>
      <w:proofErr w:type="spellEnd"/>
      <w:proofErr w:type="gram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sz w:val="24"/>
          <w:szCs w:val="24"/>
          <w:lang w:val="id-ID"/>
        </w:rPr>
        <w:t xml:space="preserve">Menarche </w:t>
      </w:r>
      <w:r w:rsidRPr="000C6C0B">
        <w:rPr>
          <w:rFonts w:ascii="Times New Roman" w:hAnsi="Times New Roman"/>
          <w:sz w:val="24"/>
          <w:szCs w:val="24"/>
          <w:lang w:val="id-ID"/>
        </w:rPr>
        <w:t>Pada Remaja</w:t>
      </w:r>
      <w:r w:rsidRPr="000C6C0B">
        <w:rPr>
          <w:rFonts w:ascii="Times New Roman" w:hAnsi="Times New Roman"/>
          <w:sz w:val="24"/>
          <w:szCs w:val="24"/>
        </w:rPr>
        <w:t xml:space="preserve"> "</w:t>
      </w:r>
    </w:p>
    <w:p w14:paraId="782240AE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9A9DD2C" w14:textId="41CC3BB8" w:rsidR="000C6C0B" w:rsidRPr="000C6C0B" w:rsidRDefault="000C6C0B" w:rsidP="000C6C0B">
      <w:pPr>
        <w:pStyle w:val="Heading2"/>
        <w:numPr>
          <w:ilvl w:val="0"/>
          <w:numId w:val="15"/>
        </w:numPr>
        <w:spacing w:before="0" w:line="240" w:lineRule="auto"/>
        <w:ind w:left="426"/>
        <w:rPr>
          <w:rFonts w:ascii="Times New Roman" w:hAnsi="Times New Roman" w:cs="Times New Roman"/>
          <w:b/>
          <w:bCs/>
          <w:color w:val="auto"/>
        </w:rPr>
      </w:pPr>
      <w:r w:rsidRPr="000C6C0B">
        <w:rPr>
          <w:rFonts w:ascii="Times New Roman" w:hAnsi="Times New Roman" w:cs="Times New Roman"/>
          <w:b/>
          <w:bCs/>
          <w:color w:val="auto"/>
        </w:rPr>
        <w:t xml:space="preserve">METODE PENELITIAN </w:t>
      </w:r>
    </w:p>
    <w:p w14:paraId="1A6A38D6" w14:textId="77777777" w:rsidR="000C6C0B" w:rsidRPr="000C6C0B" w:rsidRDefault="000C6C0B" w:rsidP="000C6C0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id-ID"/>
        </w:rPr>
      </w:pPr>
      <w:r w:rsidRPr="000C6C0B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C6C0B">
        <w:rPr>
          <w:rFonts w:ascii="Times New Roman" w:hAnsi="Times New Roman"/>
          <w:sz w:val="24"/>
          <w:szCs w:val="24"/>
        </w:rPr>
        <w:t>Penelitian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merupakan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penelitian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kuantitatif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r w:rsidRPr="000C6C0B">
        <w:rPr>
          <w:rFonts w:ascii="Times New Roman" w:hAnsi="Times New Roman"/>
          <w:sz w:val="24"/>
          <w:szCs w:val="24"/>
        </w:rPr>
        <w:t>desain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sz w:val="24"/>
          <w:szCs w:val="24"/>
        </w:rPr>
        <w:t xml:space="preserve">quasi </w:t>
      </w:r>
      <w:proofErr w:type="spellStart"/>
      <w:r w:rsidRPr="000C6C0B">
        <w:rPr>
          <w:rFonts w:ascii="Times New Roman" w:hAnsi="Times New Roman"/>
          <w:i/>
          <w:sz w:val="24"/>
          <w:szCs w:val="24"/>
        </w:rPr>
        <w:t>eksperiment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Penelitian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menggunakan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pendekatan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rancangan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randomized pre and </w:t>
      </w:r>
      <w:proofErr w:type="spellStart"/>
      <w:r w:rsidRPr="000C6C0B">
        <w:rPr>
          <w:rFonts w:ascii="Times New Roman" w:hAnsi="Times New Roman"/>
          <w:sz w:val="24"/>
          <w:szCs w:val="24"/>
        </w:rPr>
        <w:t>post test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with control, </w:t>
      </w:r>
      <w:proofErr w:type="spellStart"/>
      <w:r w:rsidRPr="000C6C0B">
        <w:rPr>
          <w:rFonts w:ascii="Times New Roman" w:hAnsi="Times New Roman"/>
          <w:sz w:val="24"/>
          <w:szCs w:val="24"/>
        </w:rPr>
        <w:t>yaitu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r w:rsidRPr="000C6C0B">
        <w:rPr>
          <w:rFonts w:ascii="Times New Roman" w:hAnsi="Times New Roman"/>
          <w:sz w:val="24"/>
          <w:szCs w:val="24"/>
        </w:rPr>
        <w:t>memberikan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suatu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bentuk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intervensi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yaitu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sz w:val="24"/>
          <w:szCs w:val="24"/>
          <w:lang w:val="id-ID"/>
        </w:rPr>
        <w:t xml:space="preserve">aplikasi </w:t>
      </w:r>
      <w:r w:rsidRPr="000C6C0B">
        <w:rPr>
          <w:rFonts w:ascii="Times New Roman" w:hAnsi="Times New Roman"/>
          <w:i/>
          <w:sz w:val="24"/>
          <w:szCs w:val="24"/>
          <w:lang w:val="id-ID"/>
        </w:rPr>
        <w:t>pre-</w:t>
      </w:r>
      <w:proofErr w:type="gramStart"/>
      <w:r w:rsidRPr="000C6C0B">
        <w:rPr>
          <w:rFonts w:ascii="Times New Roman" w:hAnsi="Times New Roman"/>
          <w:i/>
          <w:sz w:val="24"/>
          <w:szCs w:val="24"/>
          <w:lang w:val="id-ID"/>
        </w:rPr>
        <w:t>menarche</w:t>
      </w:r>
      <w:r w:rsidRPr="000C6C0B">
        <w:rPr>
          <w:rFonts w:ascii="Times New Roman" w:hAnsi="Times New Roman"/>
          <w:i/>
          <w:sz w:val="24"/>
          <w:szCs w:val="24"/>
        </w:rPr>
        <w:t xml:space="preserve"> </w:t>
      </w:r>
      <w:r w:rsidRPr="000C6C0B">
        <w:rPr>
          <w:rFonts w:ascii="Times New Roman" w:hAnsi="Times New Roman"/>
          <w:sz w:val="24"/>
          <w:szCs w:val="24"/>
          <w:lang w:val="id-ID"/>
        </w:rPr>
        <w:t xml:space="preserve"> berbasis</w:t>
      </w:r>
      <w:proofErr w:type="gramEnd"/>
      <w:r w:rsidRPr="000C6C0B">
        <w:rPr>
          <w:rFonts w:ascii="Times New Roman" w:hAnsi="Times New Roman"/>
          <w:sz w:val="24"/>
          <w:szCs w:val="24"/>
          <w:lang w:val="id-ID"/>
        </w:rPr>
        <w:t xml:space="preserve"> android</w:t>
      </w:r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kemudian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dilihat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pengaruhnya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terhadap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sz w:val="24"/>
          <w:szCs w:val="24"/>
          <w:lang w:val="id-ID"/>
        </w:rPr>
        <w:t xml:space="preserve">kesiapan menghadapi </w:t>
      </w:r>
      <w:r w:rsidRPr="000C6C0B">
        <w:rPr>
          <w:rFonts w:ascii="Times New Roman" w:hAnsi="Times New Roman"/>
          <w:i/>
          <w:sz w:val="24"/>
          <w:szCs w:val="24"/>
          <w:lang w:val="id-ID"/>
        </w:rPr>
        <w:t>menarche</w:t>
      </w:r>
      <w:r w:rsidRPr="000C6C0B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0C6C0B">
        <w:rPr>
          <w:rFonts w:ascii="Times New Roman" w:hAnsi="Times New Roman"/>
          <w:sz w:val="24"/>
          <w:szCs w:val="24"/>
        </w:rPr>
        <w:t>hasilnya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dibandingkan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r w:rsidRPr="000C6C0B">
        <w:rPr>
          <w:rFonts w:ascii="Times New Roman" w:hAnsi="Times New Roman"/>
          <w:sz w:val="24"/>
          <w:szCs w:val="24"/>
        </w:rPr>
        <w:t>kelompok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kontrol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yaitu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kelompok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tidak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diberikan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sz w:val="24"/>
          <w:szCs w:val="24"/>
        </w:rPr>
        <w:t>virtual education</w:t>
      </w:r>
      <w:r w:rsidRPr="000C6C0B">
        <w:rPr>
          <w:rFonts w:ascii="Times New Roman" w:hAnsi="Times New Roman"/>
          <w:sz w:val="24"/>
          <w:szCs w:val="24"/>
        </w:rPr>
        <w:t xml:space="preserve">. </w:t>
      </w:r>
      <w:r w:rsidRPr="000C6C0B">
        <w:rPr>
          <w:rFonts w:ascii="Times New Roman" w:hAnsi="Times New Roman"/>
          <w:sz w:val="24"/>
          <w:szCs w:val="24"/>
        </w:rPr>
        <w:t xml:space="preserve"> Sampel pada </w:t>
      </w:r>
      <w:proofErr w:type="spellStart"/>
      <w:r w:rsidRPr="000C6C0B">
        <w:rPr>
          <w:rFonts w:ascii="Times New Roman" w:hAnsi="Times New Roman"/>
          <w:sz w:val="24"/>
          <w:szCs w:val="24"/>
        </w:rPr>
        <w:t>penelitian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berjumlah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43 orang/</w:t>
      </w:r>
      <w:proofErr w:type="spellStart"/>
      <w:r w:rsidRPr="000C6C0B">
        <w:rPr>
          <w:rFonts w:ascii="Times New Roman" w:hAnsi="Times New Roman"/>
          <w:sz w:val="24"/>
          <w:szCs w:val="24"/>
        </w:rPr>
        <w:t>kelompok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sz w:val="24"/>
          <w:szCs w:val="24"/>
          <w:lang w:val="id-ID"/>
        </w:rPr>
        <w:t>dengan jumlah sampel total adalah 86 orang</w:t>
      </w:r>
      <w:r w:rsidRPr="000C6C0B">
        <w:rPr>
          <w:rFonts w:ascii="Times New Roman" w:hAnsi="Times New Roman"/>
          <w:sz w:val="24"/>
          <w:szCs w:val="24"/>
        </w:rPr>
        <w:t xml:space="preserve"> </w:t>
      </w:r>
    </w:p>
    <w:p w14:paraId="1CF96732" w14:textId="55255F20" w:rsidR="000C6C0B" w:rsidRPr="000C6C0B" w:rsidRDefault="000C6C0B" w:rsidP="000C6C0B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0C6C0B">
        <w:rPr>
          <w:rFonts w:ascii="Times New Roman" w:hAnsi="Times New Roman"/>
          <w:sz w:val="24"/>
          <w:szCs w:val="24"/>
        </w:rPr>
        <w:t>diambil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r w:rsidRPr="000C6C0B">
        <w:rPr>
          <w:rFonts w:ascii="Times New Roman" w:hAnsi="Times New Roman"/>
          <w:sz w:val="24"/>
          <w:szCs w:val="24"/>
        </w:rPr>
        <w:t>menggunakan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teknik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cluster sampling.</w:t>
      </w:r>
    </w:p>
    <w:p w14:paraId="4982BAC8" w14:textId="77777777" w:rsidR="00D6135D" w:rsidRDefault="00D6135D" w:rsidP="00D6135D">
      <w:pPr>
        <w:pStyle w:val="Heading2"/>
        <w:spacing w:before="0" w:line="240" w:lineRule="auto"/>
        <w:rPr>
          <w:rFonts w:ascii="Times New Roman" w:hAnsi="Times New Roman" w:cs="Times New Roman"/>
          <w:color w:val="000000"/>
          <w:szCs w:val="24"/>
        </w:rPr>
      </w:pPr>
    </w:p>
    <w:p w14:paraId="396B3756" w14:textId="5C08BFD9" w:rsidR="000C6C0B" w:rsidRPr="00D6135D" w:rsidRDefault="000C6C0B" w:rsidP="00D6135D">
      <w:pPr>
        <w:pStyle w:val="Heading2"/>
        <w:numPr>
          <w:ilvl w:val="0"/>
          <w:numId w:val="15"/>
        </w:numPr>
        <w:spacing w:before="0" w:line="240" w:lineRule="auto"/>
        <w:ind w:left="426"/>
        <w:rPr>
          <w:rFonts w:ascii="Times New Roman" w:hAnsi="Times New Roman" w:cs="Times New Roman"/>
          <w:b/>
          <w:bCs/>
          <w:color w:val="000000"/>
          <w:szCs w:val="24"/>
          <w:lang w:val="id-ID"/>
        </w:rPr>
      </w:pPr>
      <w:r w:rsidRPr="00D6135D">
        <w:rPr>
          <w:rFonts w:ascii="Times New Roman" w:hAnsi="Times New Roman" w:cs="Times New Roman"/>
          <w:b/>
          <w:bCs/>
          <w:color w:val="000000"/>
          <w:szCs w:val="24"/>
        </w:rPr>
        <w:t xml:space="preserve">HASIL PENELITIAN </w:t>
      </w:r>
    </w:p>
    <w:p w14:paraId="6136A14D" w14:textId="7F9C2C24" w:rsidR="000C6C0B" w:rsidRPr="000C6C0B" w:rsidRDefault="000C6C0B" w:rsidP="00D6135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Pengambilan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data primer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dilakukan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selama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bulan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6C0B">
        <w:rPr>
          <w:rFonts w:ascii="Times New Roman" w:hAnsi="Times New Roman"/>
          <w:color w:val="000000"/>
          <w:sz w:val="24"/>
          <w:szCs w:val="24"/>
          <w:lang w:val="id-ID"/>
        </w:rPr>
        <w:t>Oktober-</w:t>
      </w:r>
      <w:proofErr w:type="gramStart"/>
      <w:r w:rsidRPr="000C6C0B">
        <w:rPr>
          <w:rFonts w:ascii="Times New Roman" w:hAnsi="Times New Roman"/>
          <w:color w:val="000000"/>
          <w:sz w:val="24"/>
          <w:szCs w:val="24"/>
          <w:lang w:val="id-ID"/>
        </w:rPr>
        <w:t xml:space="preserve">November </w:t>
      </w:r>
      <w:r w:rsidRPr="000C6C0B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Pr="000C6C0B">
        <w:rPr>
          <w:rFonts w:ascii="Times New Roman" w:hAnsi="Times New Roman"/>
          <w:color w:val="000000"/>
          <w:sz w:val="24"/>
          <w:szCs w:val="24"/>
          <w:lang w:val="id-ID"/>
        </w:rPr>
        <w:t>1</w:t>
      </w:r>
      <w:proofErr w:type="gramEnd"/>
      <w:r w:rsidR="00D6135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Tahapan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analisis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data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dilakukan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secara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kuantitatif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interpretasikan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sebagai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C6C0B">
        <w:rPr>
          <w:rFonts w:ascii="Times New Roman" w:hAnsi="Times New Roman"/>
          <w:color w:val="000000"/>
          <w:sz w:val="24"/>
          <w:szCs w:val="24"/>
        </w:rPr>
        <w:t>berikut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</w:p>
    <w:p w14:paraId="07D6F69F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left="284"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BFD799" w14:textId="77777777" w:rsidR="000C6C0B" w:rsidRPr="000C6C0B" w:rsidRDefault="000C6C0B" w:rsidP="000C6C0B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0C6C0B">
        <w:rPr>
          <w:rFonts w:ascii="Times New Roman" w:hAnsi="Times New Roman"/>
          <w:b/>
          <w:color w:val="000000"/>
          <w:sz w:val="24"/>
          <w:szCs w:val="24"/>
        </w:rPr>
        <w:t>Karakteristik</w:t>
      </w:r>
      <w:proofErr w:type="spellEnd"/>
      <w:r w:rsidRPr="000C6C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/>
          <w:color w:val="000000"/>
          <w:sz w:val="24"/>
          <w:szCs w:val="24"/>
        </w:rPr>
        <w:t>Responden</w:t>
      </w:r>
      <w:proofErr w:type="spellEnd"/>
    </w:p>
    <w:p w14:paraId="46BEFE5F" w14:textId="77777777" w:rsidR="000C6C0B" w:rsidRDefault="000C6C0B" w:rsidP="000C6C0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Karakteristik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responden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subjek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) yang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diamati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terdiri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usia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pendidikan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pekerjaan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Berdasarkan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pengamatan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kedua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kelompok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subjek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diperoleh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seperti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tersaji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berikut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>:</w:t>
      </w:r>
    </w:p>
    <w:p w14:paraId="6F14F3FD" w14:textId="77777777" w:rsidR="00D6135D" w:rsidRPr="000C6C0B" w:rsidRDefault="00D6135D" w:rsidP="000C6C0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314AAB" w14:textId="0457579E" w:rsidR="000C6C0B" w:rsidRPr="00D6135D" w:rsidRDefault="000C6C0B" w:rsidP="000C6C0B">
      <w:pPr>
        <w:pStyle w:val="Heading1"/>
        <w:spacing w:before="0" w:after="0" w:line="240" w:lineRule="auto"/>
        <w:rPr>
          <w:b w:val="0"/>
          <w:bCs w:val="0"/>
          <w:color w:val="000000"/>
          <w:sz w:val="20"/>
          <w:szCs w:val="20"/>
          <w:lang w:val="id-ID"/>
        </w:rPr>
      </w:pPr>
      <w:r w:rsidRPr="00D6135D">
        <w:rPr>
          <w:b w:val="0"/>
          <w:bCs w:val="0"/>
          <w:color w:val="000000"/>
          <w:sz w:val="20"/>
          <w:szCs w:val="20"/>
        </w:rPr>
        <w:t xml:space="preserve">Tabel. 1 </w:t>
      </w:r>
      <w:proofErr w:type="spellStart"/>
      <w:r w:rsidRPr="00D6135D">
        <w:rPr>
          <w:b w:val="0"/>
          <w:bCs w:val="0"/>
          <w:color w:val="000000"/>
          <w:sz w:val="20"/>
          <w:szCs w:val="20"/>
        </w:rPr>
        <w:t>Karakteristik</w:t>
      </w:r>
      <w:proofErr w:type="spellEnd"/>
      <w:r w:rsidRPr="00D6135D">
        <w:rPr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D6135D">
        <w:rPr>
          <w:b w:val="0"/>
          <w:bCs w:val="0"/>
          <w:color w:val="000000"/>
          <w:sz w:val="20"/>
          <w:szCs w:val="20"/>
        </w:rPr>
        <w:t>Subjek</w:t>
      </w:r>
      <w:proofErr w:type="spellEnd"/>
      <w:r w:rsidRPr="00D6135D">
        <w:rPr>
          <w:b w:val="0"/>
          <w:bCs w:val="0"/>
          <w:color w:val="000000"/>
          <w:sz w:val="20"/>
          <w:szCs w:val="20"/>
        </w:rPr>
        <w:t xml:space="preserve"> </w:t>
      </w:r>
      <w:proofErr w:type="spellStart"/>
      <w:r w:rsidRPr="00D6135D">
        <w:rPr>
          <w:b w:val="0"/>
          <w:bCs w:val="0"/>
          <w:color w:val="000000"/>
          <w:sz w:val="20"/>
          <w:szCs w:val="20"/>
        </w:rPr>
        <w:t>Penelitian</w:t>
      </w:r>
      <w:proofErr w:type="spellEnd"/>
      <w:r w:rsidRPr="00D6135D">
        <w:rPr>
          <w:b w:val="0"/>
          <w:bCs w:val="0"/>
          <w:color w:val="000000"/>
          <w:sz w:val="20"/>
          <w:szCs w:val="20"/>
          <w:lang w:val="id-ID"/>
        </w:rPr>
        <w:t xml:space="preserve"> </w:t>
      </w:r>
    </w:p>
    <w:p w14:paraId="060A58E4" w14:textId="77777777" w:rsidR="000C6C0B" w:rsidRPr="000C6C0B" w:rsidRDefault="000C6C0B" w:rsidP="000C6C0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710"/>
        <w:gridCol w:w="709"/>
        <w:gridCol w:w="469"/>
        <w:gridCol w:w="721"/>
        <w:gridCol w:w="220"/>
        <w:gridCol w:w="465"/>
      </w:tblGrid>
      <w:tr w:rsidR="000C6C0B" w:rsidRPr="00FC7D9E" w14:paraId="05BA6447" w14:textId="77777777" w:rsidTr="004F0631">
        <w:trPr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600E357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Karakteristik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7B1E6980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Kelompok</w:t>
            </w:r>
            <w:proofErr w:type="spellEnd"/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Intervensi</w:t>
            </w:r>
            <w:proofErr w:type="spellEnd"/>
          </w:p>
          <w:p w14:paraId="58C25F17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n= </w:t>
            </w:r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d-ID"/>
              </w:rPr>
              <w:t>43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33C6DE7B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Kelompok</w:t>
            </w:r>
            <w:proofErr w:type="spellEnd"/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Kontrol</w:t>
            </w:r>
            <w:proofErr w:type="spellEnd"/>
          </w:p>
          <w:p w14:paraId="6F51E873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n= </w:t>
            </w:r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d-ID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44F86D4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Total</w:t>
            </w:r>
          </w:p>
          <w:p w14:paraId="69F44104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N = </w:t>
            </w:r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d-ID"/>
              </w:rPr>
              <w:t>86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14:paraId="5A6F13AA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Persentase</w:t>
            </w:r>
            <w:proofErr w:type="spellEnd"/>
          </w:p>
          <w:p w14:paraId="72523918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(%)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76553D7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654E3E56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d-ID"/>
              </w:rPr>
              <w:t>P*</w:t>
            </w:r>
          </w:p>
        </w:tc>
      </w:tr>
      <w:tr w:rsidR="000C6C0B" w:rsidRPr="00FC7D9E" w14:paraId="3D6FF57A" w14:textId="77777777" w:rsidTr="004F0631">
        <w:trPr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14:paraId="5AA5B502" w14:textId="77777777" w:rsidR="000C6C0B" w:rsidRPr="00FC7D9E" w:rsidRDefault="000C6C0B" w:rsidP="000C6C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Usia</w:t>
            </w:r>
            <w:proofErr w:type="spellEnd"/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221DF6EE" w14:textId="77777777" w:rsidR="000C6C0B" w:rsidRPr="00FC7D9E" w:rsidRDefault="000C6C0B" w:rsidP="000C6C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7296BCD5" w14:textId="77777777" w:rsidR="000C6C0B" w:rsidRPr="00FC7D9E" w:rsidRDefault="000C6C0B" w:rsidP="000C6C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BD7364F" w14:textId="77777777" w:rsidR="000C6C0B" w:rsidRPr="00FC7D9E" w:rsidRDefault="000C6C0B" w:rsidP="000C6C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</w:tcPr>
          <w:p w14:paraId="2A4B4327" w14:textId="77777777" w:rsidR="000C6C0B" w:rsidRPr="00FC7D9E" w:rsidRDefault="000C6C0B" w:rsidP="000C6C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45BE977" w14:textId="77777777" w:rsidR="000C6C0B" w:rsidRPr="00FC7D9E" w:rsidRDefault="000C6C0B" w:rsidP="000C6C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</w:tcPr>
          <w:p w14:paraId="751839D7" w14:textId="77777777" w:rsidR="000C6C0B" w:rsidRPr="00FC7D9E" w:rsidRDefault="000C6C0B" w:rsidP="000C6C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0,063</w:t>
            </w:r>
          </w:p>
        </w:tc>
      </w:tr>
      <w:tr w:rsidR="000C6C0B" w:rsidRPr="00FC7D9E" w14:paraId="72AE8312" w14:textId="77777777" w:rsidTr="004F0631">
        <w:trPr>
          <w:jc w:val="center"/>
        </w:trPr>
        <w:tc>
          <w:tcPr>
            <w:tcW w:w="1980" w:type="dxa"/>
          </w:tcPr>
          <w:p w14:paraId="0B291347" w14:textId="77777777" w:rsidR="000C6C0B" w:rsidRPr="00FC7D9E" w:rsidRDefault="000C6C0B" w:rsidP="000C6C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10 th</w:t>
            </w:r>
          </w:p>
        </w:tc>
        <w:tc>
          <w:tcPr>
            <w:tcW w:w="1105" w:type="dxa"/>
          </w:tcPr>
          <w:p w14:paraId="41D548FC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24</w:t>
            </w:r>
          </w:p>
        </w:tc>
        <w:tc>
          <w:tcPr>
            <w:tcW w:w="1105" w:type="dxa"/>
          </w:tcPr>
          <w:p w14:paraId="2E5DBC3F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12</w:t>
            </w:r>
          </w:p>
        </w:tc>
        <w:tc>
          <w:tcPr>
            <w:tcW w:w="993" w:type="dxa"/>
          </w:tcPr>
          <w:p w14:paraId="5D0B886A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36</w:t>
            </w:r>
          </w:p>
        </w:tc>
        <w:tc>
          <w:tcPr>
            <w:tcW w:w="1127" w:type="dxa"/>
          </w:tcPr>
          <w:p w14:paraId="1E7D27F2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 xml:space="preserve">41,9 </w:t>
            </w:r>
          </w:p>
        </w:tc>
        <w:tc>
          <w:tcPr>
            <w:tcW w:w="236" w:type="dxa"/>
          </w:tcPr>
          <w:p w14:paraId="427235CC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</w:tcPr>
          <w:p w14:paraId="3286A681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0C6C0B" w:rsidRPr="00FC7D9E" w14:paraId="7F801E98" w14:textId="77777777" w:rsidTr="004F0631">
        <w:trPr>
          <w:jc w:val="center"/>
        </w:trPr>
        <w:tc>
          <w:tcPr>
            <w:tcW w:w="1980" w:type="dxa"/>
          </w:tcPr>
          <w:p w14:paraId="2BE72C12" w14:textId="77777777" w:rsidR="000C6C0B" w:rsidRPr="00FC7D9E" w:rsidRDefault="000C6C0B" w:rsidP="000C6C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11 th</w:t>
            </w:r>
          </w:p>
        </w:tc>
        <w:tc>
          <w:tcPr>
            <w:tcW w:w="1105" w:type="dxa"/>
          </w:tcPr>
          <w:p w14:paraId="5E9282FB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16</w:t>
            </w:r>
          </w:p>
        </w:tc>
        <w:tc>
          <w:tcPr>
            <w:tcW w:w="1105" w:type="dxa"/>
          </w:tcPr>
          <w:p w14:paraId="35B7CC39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27</w:t>
            </w:r>
          </w:p>
        </w:tc>
        <w:tc>
          <w:tcPr>
            <w:tcW w:w="993" w:type="dxa"/>
          </w:tcPr>
          <w:p w14:paraId="672275E7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43</w:t>
            </w:r>
          </w:p>
        </w:tc>
        <w:tc>
          <w:tcPr>
            <w:tcW w:w="1127" w:type="dxa"/>
          </w:tcPr>
          <w:p w14:paraId="30121EE6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50</w:t>
            </w:r>
          </w:p>
        </w:tc>
        <w:tc>
          <w:tcPr>
            <w:tcW w:w="236" w:type="dxa"/>
          </w:tcPr>
          <w:p w14:paraId="42381A52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</w:tcPr>
          <w:p w14:paraId="7D56A18A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0C6C0B" w:rsidRPr="00FC7D9E" w14:paraId="0C3D15C2" w14:textId="77777777" w:rsidTr="004F0631">
        <w:trPr>
          <w:jc w:val="center"/>
        </w:trPr>
        <w:tc>
          <w:tcPr>
            <w:tcW w:w="1980" w:type="dxa"/>
          </w:tcPr>
          <w:p w14:paraId="7122A9F9" w14:textId="77777777" w:rsidR="000C6C0B" w:rsidRPr="00FC7D9E" w:rsidRDefault="000C6C0B" w:rsidP="000C6C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12 th</w:t>
            </w:r>
          </w:p>
        </w:tc>
        <w:tc>
          <w:tcPr>
            <w:tcW w:w="1105" w:type="dxa"/>
          </w:tcPr>
          <w:p w14:paraId="59DF9FEE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3</w:t>
            </w:r>
          </w:p>
        </w:tc>
        <w:tc>
          <w:tcPr>
            <w:tcW w:w="1105" w:type="dxa"/>
            <w:tcBorders>
              <w:bottom w:val="nil"/>
            </w:tcBorders>
          </w:tcPr>
          <w:p w14:paraId="73074BA5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4</w:t>
            </w:r>
          </w:p>
        </w:tc>
        <w:tc>
          <w:tcPr>
            <w:tcW w:w="993" w:type="dxa"/>
            <w:tcBorders>
              <w:bottom w:val="nil"/>
            </w:tcBorders>
          </w:tcPr>
          <w:p w14:paraId="79EDDF24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7</w:t>
            </w:r>
          </w:p>
        </w:tc>
        <w:tc>
          <w:tcPr>
            <w:tcW w:w="1127" w:type="dxa"/>
            <w:tcBorders>
              <w:bottom w:val="nil"/>
            </w:tcBorders>
          </w:tcPr>
          <w:p w14:paraId="35965EFE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8,1</w:t>
            </w:r>
          </w:p>
        </w:tc>
        <w:tc>
          <w:tcPr>
            <w:tcW w:w="236" w:type="dxa"/>
            <w:tcBorders>
              <w:bottom w:val="nil"/>
            </w:tcBorders>
          </w:tcPr>
          <w:p w14:paraId="64C6F3F0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bottom w:val="nil"/>
            </w:tcBorders>
          </w:tcPr>
          <w:p w14:paraId="3F892AD5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0C6C0B" w:rsidRPr="00FC7D9E" w14:paraId="5F61BEEC" w14:textId="77777777" w:rsidTr="004F0631">
        <w:trPr>
          <w:jc w:val="center"/>
        </w:trPr>
        <w:tc>
          <w:tcPr>
            <w:tcW w:w="1980" w:type="dxa"/>
          </w:tcPr>
          <w:p w14:paraId="1E7867EE" w14:textId="77777777" w:rsidR="000C6C0B" w:rsidRPr="00FC7D9E" w:rsidRDefault="000C6C0B" w:rsidP="000C6C0B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14:paraId="0C37CEA2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14:paraId="53FEE708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74F1F100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bottom w:val="nil"/>
            </w:tcBorders>
          </w:tcPr>
          <w:p w14:paraId="00B777B4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1977DAAF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bottom w:val="nil"/>
            </w:tcBorders>
          </w:tcPr>
          <w:p w14:paraId="260D1816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0C6C0B" w:rsidRPr="00FC7D9E" w14:paraId="6F390EF0" w14:textId="77777777" w:rsidTr="004F0631">
        <w:trPr>
          <w:jc w:val="center"/>
        </w:trPr>
        <w:tc>
          <w:tcPr>
            <w:tcW w:w="1980" w:type="dxa"/>
          </w:tcPr>
          <w:p w14:paraId="43E64B66" w14:textId="77777777" w:rsidR="000C6C0B" w:rsidRPr="00FC7D9E" w:rsidRDefault="000C6C0B" w:rsidP="00FC7D9E">
            <w:pPr>
              <w:spacing w:after="0" w:line="240" w:lineRule="auto"/>
              <w:ind w:right="-91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d-ID"/>
              </w:rPr>
              <w:t>Informasi Kespro</w:t>
            </w:r>
          </w:p>
        </w:tc>
        <w:tc>
          <w:tcPr>
            <w:tcW w:w="1105" w:type="dxa"/>
          </w:tcPr>
          <w:p w14:paraId="74E75A2C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  <w:shd w:val="clear" w:color="auto" w:fill="auto"/>
          </w:tcPr>
          <w:p w14:paraId="6A7B4D2E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74CE004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7B3AA80E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4E208B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14:paraId="144326ED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0C6C0B" w:rsidRPr="00FC7D9E" w14:paraId="638D85A9" w14:textId="77777777" w:rsidTr="004F0631">
        <w:trPr>
          <w:jc w:val="center"/>
        </w:trPr>
        <w:tc>
          <w:tcPr>
            <w:tcW w:w="1980" w:type="dxa"/>
          </w:tcPr>
          <w:p w14:paraId="7AFEF9E8" w14:textId="77777777" w:rsidR="000C6C0B" w:rsidRPr="00FC7D9E" w:rsidRDefault="000C6C0B" w:rsidP="000C6C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Ya</w:t>
            </w:r>
          </w:p>
        </w:tc>
        <w:tc>
          <w:tcPr>
            <w:tcW w:w="1105" w:type="dxa"/>
          </w:tcPr>
          <w:p w14:paraId="22C628B4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30</w:t>
            </w:r>
          </w:p>
        </w:tc>
        <w:tc>
          <w:tcPr>
            <w:tcW w:w="1105" w:type="dxa"/>
            <w:tcBorders>
              <w:top w:val="nil"/>
              <w:bottom w:val="nil"/>
            </w:tcBorders>
            <w:shd w:val="clear" w:color="auto" w:fill="auto"/>
          </w:tcPr>
          <w:p w14:paraId="271438C4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31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DD27398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61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DA9777F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69,8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959FE7C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14:paraId="5C848920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highlight w:val="yellow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0,813</w:t>
            </w:r>
          </w:p>
        </w:tc>
      </w:tr>
      <w:tr w:rsidR="000C6C0B" w:rsidRPr="00FC7D9E" w14:paraId="53E7F9F3" w14:textId="77777777" w:rsidTr="004F0631">
        <w:trPr>
          <w:jc w:val="center"/>
        </w:trPr>
        <w:tc>
          <w:tcPr>
            <w:tcW w:w="1980" w:type="dxa"/>
          </w:tcPr>
          <w:p w14:paraId="474D99F5" w14:textId="77777777" w:rsidR="000C6C0B" w:rsidRPr="00FC7D9E" w:rsidRDefault="000C6C0B" w:rsidP="000C6C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Tidak</w:t>
            </w:r>
          </w:p>
        </w:tc>
        <w:tc>
          <w:tcPr>
            <w:tcW w:w="1105" w:type="dxa"/>
          </w:tcPr>
          <w:p w14:paraId="0718259F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3</w:t>
            </w:r>
          </w:p>
        </w:tc>
        <w:tc>
          <w:tcPr>
            <w:tcW w:w="1105" w:type="dxa"/>
            <w:tcBorders>
              <w:top w:val="nil"/>
              <w:bottom w:val="nil"/>
            </w:tcBorders>
            <w:shd w:val="clear" w:color="auto" w:fill="auto"/>
          </w:tcPr>
          <w:p w14:paraId="44680187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12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50F7DCB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25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E59C837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29,1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56295EF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14:paraId="621ED541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0C6C0B" w:rsidRPr="00FC7D9E" w14:paraId="4025D956" w14:textId="77777777" w:rsidTr="004F0631">
        <w:trPr>
          <w:jc w:val="center"/>
        </w:trPr>
        <w:tc>
          <w:tcPr>
            <w:tcW w:w="1980" w:type="dxa"/>
          </w:tcPr>
          <w:p w14:paraId="056CC93B" w14:textId="77777777" w:rsidR="000C6C0B" w:rsidRPr="00FC7D9E" w:rsidRDefault="000C6C0B" w:rsidP="000C6C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bottom w:val="single" w:sz="4" w:space="0" w:color="auto"/>
            </w:tcBorders>
          </w:tcPr>
          <w:p w14:paraId="397089C4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61F9EC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22BDA4C8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bottom w:val="single" w:sz="4" w:space="0" w:color="auto"/>
            </w:tcBorders>
          </w:tcPr>
          <w:p w14:paraId="60676286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793B8EA9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bottom w:val="single" w:sz="4" w:space="0" w:color="auto"/>
            </w:tcBorders>
          </w:tcPr>
          <w:p w14:paraId="7CDCDD61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</w:tbl>
    <w:p w14:paraId="070F7EE7" w14:textId="77777777" w:rsidR="000C6C0B" w:rsidRPr="000C6C0B" w:rsidRDefault="000C6C0B" w:rsidP="000C6C0B">
      <w:pPr>
        <w:numPr>
          <w:ilvl w:val="1"/>
          <w:numId w:val="9"/>
        </w:num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val="id-ID"/>
        </w:rPr>
      </w:pPr>
      <w:r w:rsidRPr="000C6C0B">
        <w:rPr>
          <w:rFonts w:ascii="Times New Roman" w:hAnsi="Times New Roman"/>
          <w:b/>
          <w:bCs/>
          <w:color w:val="000000"/>
          <w:sz w:val="20"/>
          <w:szCs w:val="20"/>
          <w:lang w:val="id-ID"/>
        </w:rPr>
        <w:t>Uji mann Whitney</w:t>
      </w:r>
    </w:p>
    <w:p w14:paraId="78842268" w14:textId="77777777" w:rsidR="000C6C0B" w:rsidRPr="000C6C0B" w:rsidRDefault="000C6C0B" w:rsidP="000C6C0B">
      <w:pPr>
        <w:spacing w:after="0" w:line="240" w:lineRule="auto"/>
        <w:ind w:left="426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0028DC5B" w14:textId="0C9AE64E" w:rsidR="000C6C0B" w:rsidRDefault="000C6C0B" w:rsidP="000C6C0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Berdasarkan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tabel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1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diketahui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6C0B">
        <w:rPr>
          <w:rFonts w:ascii="Times New Roman" w:hAnsi="Times New Roman"/>
          <w:color w:val="000000"/>
          <w:sz w:val="24"/>
          <w:szCs w:val="24"/>
          <w:lang w:val="id-ID"/>
        </w:rPr>
        <w:t xml:space="preserve">dilakukan uji homogenitas pada kedua kelompok dengan uji Mann Whitney dan didapatkan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bahwa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karakteristik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responden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kedua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kelompok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tidak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memiliki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perbedaan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signifikan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099B88A" w14:textId="77777777" w:rsidR="00D6135D" w:rsidRPr="000C6C0B" w:rsidRDefault="00D6135D" w:rsidP="000C6C0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3A9A4A2D" w14:textId="77777777" w:rsidR="000C6C0B" w:rsidRPr="000C6C0B" w:rsidRDefault="000C6C0B" w:rsidP="000C6C0B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6C0B">
        <w:rPr>
          <w:rFonts w:ascii="Times New Roman" w:hAnsi="Times New Roman"/>
          <w:b/>
          <w:color w:val="000000"/>
          <w:sz w:val="24"/>
          <w:szCs w:val="24"/>
        </w:rPr>
        <w:t xml:space="preserve">Gambaran </w:t>
      </w:r>
      <w:r w:rsidRPr="000C6C0B">
        <w:rPr>
          <w:rFonts w:ascii="Times New Roman" w:hAnsi="Times New Roman"/>
          <w:b/>
          <w:color w:val="000000"/>
          <w:sz w:val="24"/>
          <w:szCs w:val="24"/>
          <w:lang w:val="id-ID"/>
        </w:rPr>
        <w:t>Kesiapan</w:t>
      </w:r>
      <w:r w:rsidRPr="000C6C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C6C0B">
        <w:rPr>
          <w:rFonts w:ascii="Times New Roman" w:hAnsi="Times New Roman"/>
          <w:b/>
          <w:color w:val="000000"/>
          <w:sz w:val="24"/>
          <w:szCs w:val="24"/>
          <w:lang w:val="id-ID"/>
        </w:rPr>
        <w:t xml:space="preserve">Menghadapi Menarche pada Remaja </w:t>
      </w:r>
    </w:p>
    <w:p w14:paraId="4C1C8640" w14:textId="77777777" w:rsidR="000C6C0B" w:rsidRPr="000C6C0B" w:rsidRDefault="000C6C0B" w:rsidP="000C6C0B">
      <w:pPr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6C0B">
        <w:rPr>
          <w:rFonts w:ascii="Times New Roman" w:hAnsi="Times New Roman"/>
          <w:color w:val="000000"/>
          <w:sz w:val="24"/>
          <w:szCs w:val="24"/>
        </w:rPr>
        <w:t xml:space="preserve">Gambaran </w:t>
      </w:r>
      <w:proofErr w:type="spellStart"/>
      <w:r w:rsidRPr="000C6C0B">
        <w:rPr>
          <w:rFonts w:ascii="Times New Roman" w:hAnsi="Times New Roman"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sz w:val="24"/>
          <w:szCs w:val="24"/>
          <w:lang w:val="id-ID"/>
        </w:rPr>
        <w:t xml:space="preserve">Menarche </w:t>
      </w:r>
      <w:r w:rsidRPr="000C6C0B">
        <w:rPr>
          <w:rFonts w:ascii="Times New Roman" w:hAnsi="Times New Roman"/>
          <w:sz w:val="24"/>
          <w:szCs w:val="24"/>
          <w:lang w:val="id-ID"/>
        </w:rPr>
        <w:t>Pada Remaja</w:t>
      </w:r>
      <w:r w:rsidRPr="000C6C0B">
        <w:rPr>
          <w:rFonts w:ascii="Times New Roman" w:hAnsi="Times New Roman"/>
          <w:b/>
          <w:color w:val="000000"/>
          <w:sz w:val="24"/>
          <w:szCs w:val="24"/>
          <w:lang w:val="id-ID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dikelompokkan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berdasarkan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tujuan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lastRenderedPageBreak/>
        <w:t>penelitian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dengan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sebaran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sebagai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berikut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>:</w:t>
      </w:r>
    </w:p>
    <w:p w14:paraId="7D572EAC" w14:textId="77777777" w:rsidR="000C6C0B" w:rsidRPr="000C6C0B" w:rsidRDefault="000C6C0B" w:rsidP="000C6C0B">
      <w:pPr>
        <w:pStyle w:val="Heading1"/>
        <w:spacing w:before="0" w:after="0" w:line="240" w:lineRule="auto"/>
        <w:rPr>
          <w:b w:val="0"/>
          <w:color w:val="000000"/>
          <w:szCs w:val="24"/>
          <w:lang w:val="id-ID"/>
        </w:rPr>
      </w:pPr>
    </w:p>
    <w:p w14:paraId="14A66C21" w14:textId="14494B4B" w:rsidR="000C6C0B" w:rsidRPr="00D6135D" w:rsidRDefault="000C6C0B" w:rsidP="000C6C0B">
      <w:pPr>
        <w:pStyle w:val="Heading1"/>
        <w:spacing w:before="0" w:after="0" w:line="240" w:lineRule="auto"/>
        <w:rPr>
          <w:b w:val="0"/>
          <w:szCs w:val="24"/>
          <w:lang w:val="id-ID"/>
        </w:rPr>
      </w:pPr>
      <w:r w:rsidRPr="00D6135D">
        <w:rPr>
          <w:b w:val="0"/>
          <w:color w:val="000000"/>
          <w:szCs w:val="24"/>
        </w:rPr>
        <w:t xml:space="preserve">Tabel </w:t>
      </w:r>
      <w:r w:rsidR="00D6135D" w:rsidRPr="00D6135D">
        <w:rPr>
          <w:b w:val="0"/>
          <w:color w:val="000000"/>
          <w:szCs w:val="24"/>
        </w:rPr>
        <w:t>2</w:t>
      </w:r>
      <w:r w:rsidR="00FC7D9E" w:rsidRPr="00D6135D">
        <w:rPr>
          <w:b w:val="0"/>
          <w:color w:val="000000"/>
          <w:szCs w:val="24"/>
          <w:lang w:val="id-ID"/>
        </w:rPr>
        <w:t xml:space="preserve"> </w:t>
      </w:r>
      <w:proofErr w:type="gramStart"/>
      <w:r w:rsidRPr="00D6135D">
        <w:rPr>
          <w:b w:val="0"/>
          <w:color w:val="000000"/>
          <w:szCs w:val="24"/>
        </w:rPr>
        <w:t>Gambaran</w:t>
      </w:r>
      <w:r w:rsidRPr="00D6135D">
        <w:rPr>
          <w:b w:val="0"/>
          <w:szCs w:val="24"/>
        </w:rPr>
        <w:t xml:space="preserve">  </w:t>
      </w:r>
      <w:proofErr w:type="spellStart"/>
      <w:r w:rsidRPr="00D6135D">
        <w:rPr>
          <w:b w:val="0"/>
          <w:szCs w:val="24"/>
        </w:rPr>
        <w:t>Kesiapan</w:t>
      </w:r>
      <w:proofErr w:type="spellEnd"/>
      <w:proofErr w:type="gramEnd"/>
      <w:r w:rsidRPr="00D6135D">
        <w:rPr>
          <w:b w:val="0"/>
          <w:szCs w:val="24"/>
        </w:rPr>
        <w:t xml:space="preserve"> </w:t>
      </w:r>
      <w:proofErr w:type="spellStart"/>
      <w:r w:rsidRPr="00D6135D">
        <w:rPr>
          <w:b w:val="0"/>
          <w:szCs w:val="24"/>
        </w:rPr>
        <w:t>Menghadapi</w:t>
      </w:r>
      <w:proofErr w:type="spellEnd"/>
      <w:r w:rsidRPr="00D6135D">
        <w:rPr>
          <w:b w:val="0"/>
          <w:szCs w:val="24"/>
        </w:rPr>
        <w:t xml:space="preserve"> </w:t>
      </w:r>
      <w:r w:rsidRPr="00D6135D">
        <w:rPr>
          <w:b w:val="0"/>
          <w:i/>
          <w:szCs w:val="24"/>
          <w:lang w:val="id-ID"/>
        </w:rPr>
        <w:t xml:space="preserve">Menarche </w:t>
      </w:r>
      <w:r w:rsidRPr="00D6135D">
        <w:rPr>
          <w:b w:val="0"/>
          <w:szCs w:val="24"/>
          <w:lang w:val="id-ID"/>
        </w:rPr>
        <w:t>Pada Remaja</w:t>
      </w:r>
    </w:p>
    <w:p w14:paraId="1467C377" w14:textId="77777777" w:rsidR="00FC7D9E" w:rsidRPr="00FC7D9E" w:rsidRDefault="00FC7D9E" w:rsidP="00FC7D9E">
      <w:pPr>
        <w:rPr>
          <w:lang w:val="id-ID"/>
        </w:rPr>
      </w:pPr>
    </w:p>
    <w:tbl>
      <w:tblPr>
        <w:tblW w:w="4875" w:type="dxa"/>
        <w:jc w:val="center"/>
        <w:tblLook w:val="04A0" w:firstRow="1" w:lastRow="0" w:firstColumn="1" w:lastColumn="0" w:noHBand="0" w:noVBand="1"/>
      </w:tblPr>
      <w:tblGrid>
        <w:gridCol w:w="928"/>
        <w:gridCol w:w="1089"/>
        <w:gridCol w:w="786"/>
        <w:gridCol w:w="759"/>
        <w:gridCol w:w="99"/>
        <w:gridCol w:w="750"/>
        <w:gridCol w:w="236"/>
        <w:gridCol w:w="228"/>
      </w:tblGrid>
      <w:tr w:rsidR="000C6C0B" w:rsidRPr="00FC7D9E" w14:paraId="1DB3F026" w14:textId="77777777" w:rsidTr="00FC7D9E">
        <w:trPr>
          <w:gridAfter w:val="2"/>
          <w:wAfter w:w="464" w:type="dxa"/>
          <w:trHeight w:val="503"/>
          <w:jc w:val="center"/>
        </w:trPr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4F8EFA57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Kelompok</w:t>
            </w:r>
            <w:proofErr w:type="spellEnd"/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26B8F7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Intervensi</w:t>
            </w:r>
            <w:proofErr w:type="spellEnd"/>
          </w:p>
          <w:p w14:paraId="5792C202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N= </w:t>
            </w:r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d-ID"/>
              </w:rPr>
              <w:t>43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14:paraId="34299E3E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Kontrol</w:t>
            </w:r>
            <w:proofErr w:type="spellEnd"/>
          </w:p>
          <w:p w14:paraId="3BA8905B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N= </w:t>
            </w:r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d-ID"/>
              </w:rPr>
              <w:t>43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B6D91C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C7D9E" w:rsidRPr="00FC7D9E" w14:paraId="325E2279" w14:textId="77777777" w:rsidTr="00FC7D9E">
        <w:trPr>
          <w:jc w:val="center"/>
        </w:trPr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14:paraId="1B10A7A4" w14:textId="77777777" w:rsidR="000C6C0B" w:rsidRPr="00FC7D9E" w:rsidRDefault="000C6C0B" w:rsidP="000C6C0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8FBFD24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Sebelum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262B419F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Sesudah</w:t>
            </w:r>
            <w:proofErr w:type="spellEnd"/>
          </w:p>
        </w:tc>
        <w:tc>
          <w:tcPr>
            <w:tcW w:w="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8127AF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Sebelum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14:paraId="49DC43E2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Sesudah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22510BE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4" w:space="0" w:color="auto"/>
              <w:bottom w:val="single" w:sz="4" w:space="0" w:color="auto"/>
            </w:tcBorders>
          </w:tcPr>
          <w:p w14:paraId="0300021F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FC7D9E" w:rsidRPr="00FC7D9E" w14:paraId="48075586" w14:textId="77777777" w:rsidTr="00FC7D9E">
        <w:trPr>
          <w:jc w:val="center"/>
        </w:trPr>
        <w:tc>
          <w:tcPr>
            <w:tcW w:w="928" w:type="dxa"/>
          </w:tcPr>
          <w:p w14:paraId="605D532D" w14:textId="77777777" w:rsidR="000C6C0B" w:rsidRPr="00FC7D9E" w:rsidRDefault="000C6C0B" w:rsidP="000C6C0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14:paraId="774CC04F" w14:textId="77777777" w:rsidR="000C6C0B" w:rsidRPr="00FC7D9E" w:rsidRDefault="000C6C0B" w:rsidP="000C6C0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1089" w:type="dxa"/>
          </w:tcPr>
          <w:p w14:paraId="567A842B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</w:p>
          <w:p w14:paraId="352D4DFF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135</w:t>
            </w:r>
          </w:p>
        </w:tc>
        <w:tc>
          <w:tcPr>
            <w:tcW w:w="786" w:type="dxa"/>
          </w:tcPr>
          <w:p w14:paraId="26160A74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</w:p>
          <w:p w14:paraId="369BBD50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144</w:t>
            </w:r>
          </w:p>
        </w:tc>
        <w:tc>
          <w:tcPr>
            <w:tcW w:w="858" w:type="dxa"/>
            <w:gridSpan w:val="2"/>
          </w:tcPr>
          <w:p w14:paraId="0FBA703F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</w:p>
          <w:p w14:paraId="7E70CD9E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126</w:t>
            </w:r>
          </w:p>
        </w:tc>
        <w:tc>
          <w:tcPr>
            <w:tcW w:w="750" w:type="dxa"/>
          </w:tcPr>
          <w:p w14:paraId="488D1119" w14:textId="77777777" w:rsidR="000C6C0B" w:rsidRPr="00FC7D9E" w:rsidRDefault="000C6C0B" w:rsidP="000C6C0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</w:p>
          <w:p w14:paraId="66D5B8BB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127</w:t>
            </w:r>
          </w:p>
        </w:tc>
        <w:tc>
          <w:tcPr>
            <w:tcW w:w="236" w:type="dxa"/>
          </w:tcPr>
          <w:p w14:paraId="301CD72B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</w:tcPr>
          <w:p w14:paraId="5D77626A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FC7D9E" w:rsidRPr="00FC7D9E" w14:paraId="133F5D47" w14:textId="77777777" w:rsidTr="00FC7D9E">
        <w:trPr>
          <w:jc w:val="center"/>
        </w:trPr>
        <w:tc>
          <w:tcPr>
            <w:tcW w:w="928" w:type="dxa"/>
            <w:tcBorders>
              <w:bottom w:val="single" w:sz="4" w:space="0" w:color="auto"/>
            </w:tcBorders>
          </w:tcPr>
          <w:p w14:paraId="5C68C76D" w14:textId="77777777" w:rsidR="000C6C0B" w:rsidRPr="00FC7D9E" w:rsidRDefault="000C6C0B" w:rsidP="000C6C0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SD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14:paraId="3AB780F5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8,9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2CDB011C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8,7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</w:tcPr>
          <w:p w14:paraId="68C65B4C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13,2</w:t>
            </w:r>
          </w:p>
          <w:p w14:paraId="1CA9616E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290B853D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9,4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A034B8E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14:paraId="2B764A9F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14:paraId="74198CE7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</w:tbl>
    <w:p w14:paraId="3C0D528C" w14:textId="77777777" w:rsidR="00FC7D9E" w:rsidRDefault="00FC7D9E" w:rsidP="00FC7D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EA1AE1" w14:textId="6410A624" w:rsidR="000C6C0B" w:rsidRPr="000C6C0B" w:rsidRDefault="000C6C0B" w:rsidP="00FC7D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Berdasarkan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tabel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2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Diketahui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bahwa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terdapat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C6C0B">
        <w:rPr>
          <w:rFonts w:ascii="Times New Roman" w:hAnsi="Times New Roman"/>
          <w:sz w:val="24"/>
          <w:szCs w:val="24"/>
          <w:lang w:val="id-ID"/>
        </w:rPr>
        <w:t>peningkatan</w:t>
      </w:r>
      <w:r w:rsidRPr="000C6C0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C6C0B">
        <w:rPr>
          <w:rFonts w:ascii="Times New Roman" w:hAnsi="Times New Roman"/>
          <w:sz w:val="24"/>
          <w:szCs w:val="24"/>
        </w:rPr>
        <w:t>Kesiapan</w:t>
      </w:r>
      <w:proofErr w:type="spellEnd"/>
      <w:proofErr w:type="gram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sz w:val="24"/>
          <w:szCs w:val="24"/>
          <w:lang w:val="id-ID"/>
        </w:rPr>
        <w:t xml:space="preserve">Menarche </w:t>
      </w:r>
      <w:r w:rsidRPr="000C6C0B">
        <w:rPr>
          <w:rFonts w:ascii="Times New Roman" w:hAnsi="Times New Roman"/>
          <w:sz w:val="24"/>
          <w:szCs w:val="24"/>
          <w:lang w:val="id-ID"/>
        </w:rPr>
        <w:t>Pada Remaja</w:t>
      </w:r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setelah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diberikan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6C0B">
        <w:rPr>
          <w:rFonts w:ascii="Times New Roman" w:hAnsi="Times New Roman"/>
          <w:color w:val="000000"/>
          <w:sz w:val="24"/>
          <w:szCs w:val="24"/>
          <w:lang w:val="id-ID"/>
        </w:rPr>
        <w:t>aplikasi pre menarche</w:t>
      </w:r>
      <w:r w:rsidRPr="000C6C0B">
        <w:rPr>
          <w:rFonts w:ascii="Times New Roman" w:hAnsi="Times New Roman"/>
          <w:color w:val="000000"/>
          <w:sz w:val="24"/>
          <w:szCs w:val="24"/>
        </w:rPr>
        <w:t xml:space="preserve"> dengan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rerata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semula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6C0B">
        <w:rPr>
          <w:rFonts w:ascii="Times New Roman" w:hAnsi="Times New Roman"/>
          <w:color w:val="000000"/>
          <w:sz w:val="24"/>
          <w:szCs w:val="24"/>
          <w:lang w:val="id-ID"/>
        </w:rPr>
        <w:t>135</w:t>
      </w:r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menjadi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6C0B">
        <w:rPr>
          <w:rFonts w:ascii="Times New Roman" w:hAnsi="Times New Roman"/>
          <w:color w:val="000000"/>
          <w:sz w:val="24"/>
          <w:szCs w:val="24"/>
          <w:lang w:val="id-ID"/>
        </w:rPr>
        <w:t>144</w:t>
      </w:r>
    </w:p>
    <w:p w14:paraId="3015D20D" w14:textId="77777777" w:rsidR="000C6C0B" w:rsidRPr="000C6C0B" w:rsidRDefault="000C6C0B" w:rsidP="000C6C0B">
      <w:pPr>
        <w:spacing w:after="0" w:line="240" w:lineRule="auto"/>
        <w:ind w:left="851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0280BEC" w14:textId="77777777" w:rsidR="000C6C0B" w:rsidRPr="000C6C0B" w:rsidRDefault="000C6C0B" w:rsidP="000C6C0B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6C0B">
        <w:rPr>
          <w:rFonts w:ascii="Times New Roman" w:hAnsi="Times New Roman"/>
          <w:b/>
          <w:color w:val="000000"/>
          <w:sz w:val="24"/>
          <w:szCs w:val="24"/>
        </w:rPr>
        <w:t xml:space="preserve">Hasil </w:t>
      </w:r>
      <w:proofErr w:type="spellStart"/>
      <w:r w:rsidRPr="000C6C0B">
        <w:rPr>
          <w:rFonts w:ascii="Times New Roman" w:hAnsi="Times New Roman"/>
          <w:b/>
          <w:color w:val="000000"/>
          <w:sz w:val="24"/>
          <w:szCs w:val="24"/>
        </w:rPr>
        <w:t>Analisis</w:t>
      </w:r>
      <w:proofErr w:type="spellEnd"/>
    </w:p>
    <w:p w14:paraId="2B5E41DA" w14:textId="5E68053A" w:rsidR="000C6C0B" w:rsidRPr="000C6C0B" w:rsidRDefault="000C6C0B" w:rsidP="000C6C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6C0B">
        <w:rPr>
          <w:rFonts w:ascii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dilakukan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uji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statistik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dengan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menggunakan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SPSS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menganalisis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perbedaan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rata-rata </w:t>
      </w:r>
      <w:r w:rsidRPr="000C6C0B">
        <w:rPr>
          <w:rFonts w:ascii="Times New Roman" w:hAnsi="Times New Roman"/>
          <w:color w:val="000000"/>
          <w:sz w:val="24"/>
          <w:szCs w:val="24"/>
          <w:lang w:val="id-ID"/>
        </w:rPr>
        <w:t>pengetahuan</w:t>
      </w:r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sebelum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sesudah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kelompok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control </w:t>
      </w:r>
      <w:r w:rsidRPr="000C6C0B">
        <w:rPr>
          <w:rFonts w:ascii="Times New Roman" w:hAnsi="Times New Roman"/>
          <w:color w:val="000000"/>
          <w:sz w:val="24"/>
          <w:szCs w:val="24"/>
          <w:lang w:val="id-ID"/>
        </w:rPr>
        <w:t xml:space="preserve">dan intervensi </w:t>
      </w:r>
      <w:r w:rsidRPr="000C6C0B">
        <w:rPr>
          <w:rFonts w:ascii="Times New Roman" w:hAnsi="Times New Roman"/>
          <w:color w:val="000000"/>
          <w:sz w:val="24"/>
          <w:szCs w:val="24"/>
        </w:rPr>
        <w:t xml:space="preserve">dengan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menggunakan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uji t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depende</w:t>
      </w:r>
      <w:r w:rsidR="00D6135D"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karena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data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berdistribusi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normal</w:t>
      </w:r>
      <w:r w:rsidRPr="000C6C0B">
        <w:rPr>
          <w:rFonts w:ascii="Times New Roman" w:hAnsi="Times New Roman"/>
          <w:color w:val="000000"/>
          <w:sz w:val="24"/>
          <w:szCs w:val="24"/>
          <w:lang w:val="id-ID"/>
        </w:rPr>
        <w:t>.</w:t>
      </w:r>
      <w:r w:rsidRPr="000C6C0B">
        <w:rPr>
          <w:rFonts w:ascii="Times New Roman" w:hAnsi="Times New Roman"/>
          <w:color w:val="000000"/>
          <w:sz w:val="24"/>
          <w:szCs w:val="24"/>
        </w:rPr>
        <w:t xml:space="preserve">  Hasil uji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dijabarkan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sebagai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C6C0B">
        <w:rPr>
          <w:rFonts w:ascii="Times New Roman" w:hAnsi="Times New Roman"/>
          <w:color w:val="000000"/>
          <w:sz w:val="24"/>
          <w:szCs w:val="24"/>
        </w:rPr>
        <w:t>berikut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</w:p>
    <w:p w14:paraId="5A111392" w14:textId="77777777" w:rsidR="000C6C0B" w:rsidRPr="000C6C0B" w:rsidRDefault="000C6C0B" w:rsidP="000C6C0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5C28BDE6" w14:textId="0328928F" w:rsidR="000C6C0B" w:rsidRPr="00D6135D" w:rsidRDefault="000C6C0B" w:rsidP="000C6C0B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id-ID"/>
        </w:rPr>
      </w:pPr>
      <w:r w:rsidRPr="00D6135D">
        <w:rPr>
          <w:rFonts w:ascii="Times New Roman" w:hAnsi="Times New Roman"/>
          <w:color w:val="000000"/>
          <w:sz w:val="20"/>
          <w:szCs w:val="20"/>
        </w:rPr>
        <w:t xml:space="preserve">Tabel </w:t>
      </w:r>
      <w:r w:rsidRPr="00D6135D">
        <w:rPr>
          <w:rFonts w:ascii="Times New Roman" w:hAnsi="Times New Roman"/>
          <w:color w:val="000000"/>
          <w:sz w:val="20"/>
          <w:szCs w:val="20"/>
          <w:lang w:val="id-ID"/>
        </w:rPr>
        <w:t>3</w:t>
      </w:r>
      <w:r w:rsidRPr="00D6135D">
        <w:rPr>
          <w:rFonts w:ascii="Times New Roman" w:hAnsi="Times New Roman"/>
          <w:color w:val="000000"/>
          <w:sz w:val="20"/>
          <w:szCs w:val="20"/>
        </w:rPr>
        <w:t xml:space="preserve"> Hasil </w:t>
      </w:r>
      <w:proofErr w:type="spellStart"/>
      <w:r w:rsidRPr="00D6135D">
        <w:rPr>
          <w:rFonts w:ascii="Times New Roman" w:hAnsi="Times New Roman"/>
          <w:color w:val="000000"/>
          <w:sz w:val="20"/>
          <w:szCs w:val="20"/>
        </w:rPr>
        <w:t>Analisis</w:t>
      </w:r>
      <w:proofErr w:type="spellEnd"/>
      <w:r w:rsidRPr="00D6135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D6135D">
        <w:rPr>
          <w:rFonts w:ascii="Times New Roman" w:hAnsi="Times New Roman"/>
          <w:bCs/>
          <w:color w:val="000000"/>
          <w:sz w:val="20"/>
          <w:szCs w:val="20"/>
        </w:rPr>
        <w:t>Peningkatan</w:t>
      </w:r>
      <w:proofErr w:type="spellEnd"/>
      <w:r w:rsidRPr="00D6135D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D6135D">
        <w:rPr>
          <w:rFonts w:ascii="Times New Roman" w:hAnsi="Times New Roman"/>
          <w:sz w:val="20"/>
          <w:szCs w:val="20"/>
        </w:rPr>
        <w:t>Kesiapan</w:t>
      </w:r>
      <w:proofErr w:type="spellEnd"/>
      <w:proofErr w:type="gramEnd"/>
      <w:r w:rsidRPr="00D613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6135D">
        <w:rPr>
          <w:rFonts w:ascii="Times New Roman" w:hAnsi="Times New Roman"/>
          <w:sz w:val="20"/>
          <w:szCs w:val="20"/>
        </w:rPr>
        <w:t>Menghadapi</w:t>
      </w:r>
      <w:proofErr w:type="spellEnd"/>
      <w:r w:rsidRPr="00D6135D">
        <w:rPr>
          <w:rFonts w:ascii="Times New Roman" w:hAnsi="Times New Roman"/>
          <w:sz w:val="20"/>
          <w:szCs w:val="20"/>
        </w:rPr>
        <w:t xml:space="preserve"> </w:t>
      </w:r>
      <w:r w:rsidRPr="00D6135D">
        <w:rPr>
          <w:rFonts w:ascii="Times New Roman" w:hAnsi="Times New Roman"/>
          <w:i/>
          <w:sz w:val="20"/>
          <w:szCs w:val="20"/>
          <w:lang w:val="id-ID"/>
        </w:rPr>
        <w:t xml:space="preserve">Menarche </w:t>
      </w:r>
      <w:r w:rsidRPr="00D6135D">
        <w:rPr>
          <w:rFonts w:ascii="Times New Roman" w:hAnsi="Times New Roman"/>
          <w:sz w:val="20"/>
          <w:szCs w:val="20"/>
          <w:lang w:val="id-ID"/>
        </w:rPr>
        <w:t>Pada Remaja</w:t>
      </w:r>
      <w:r w:rsidRPr="00D6135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6135D">
        <w:rPr>
          <w:rFonts w:ascii="Times New Roman" w:hAnsi="Times New Roman"/>
          <w:color w:val="000000"/>
          <w:sz w:val="20"/>
          <w:szCs w:val="20"/>
          <w:lang w:val="id-ID"/>
        </w:rPr>
        <w:t>untuk kelompok intervensi dan Kontrol</w:t>
      </w:r>
    </w:p>
    <w:tbl>
      <w:tblPr>
        <w:tblW w:w="4369" w:type="dxa"/>
        <w:jc w:val="center"/>
        <w:tblLook w:val="04A0" w:firstRow="1" w:lastRow="0" w:firstColumn="1" w:lastColumn="0" w:noHBand="0" w:noVBand="1"/>
      </w:tblPr>
      <w:tblGrid>
        <w:gridCol w:w="2268"/>
        <w:gridCol w:w="426"/>
        <w:gridCol w:w="964"/>
        <w:gridCol w:w="711"/>
      </w:tblGrid>
      <w:tr w:rsidR="000C6C0B" w:rsidRPr="00FC7D9E" w14:paraId="421434C4" w14:textId="77777777" w:rsidTr="00FC7D9E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20A160B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Kelompok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7FC76A4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B6058D5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Rerata</w:t>
            </w:r>
          </w:p>
          <w:p w14:paraId="2A3CA28C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simpangan</w:t>
            </w:r>
            <w:proofErr w:type="spellEnd"/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baku</w:t>
            </w:r>
            <w:proofErr w:type="spellEnd"/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73348D0E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p*</w:t>
            </w:r>
          </w:p>
        </w:tc>
      </w:tr>
      <w:tr w:rsidR="000C6C0B" w:rsidRPr="00FC7D9E" w14:paraId="28F4F593" w14:textId="77777777" w:rsidTr="00FC7D9E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14:paraId="1C392596" w14:textId="77777777" w:rsidR="000C6C0B" w:rsidRPr="00FC7D9E" w:rsidRDefault="000C6C0B" w:rsidP="000C6C0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Kelompok intervensi</w:t>
            </w:r>
          </w:p>
          <w:p w14:paraId="5763B1EC" w14:textId="77777777" w:rsidR="000C6C0B" w:rsidRPr="00FC7D9E" w:rsidRDefault="000C6C0B" w:rsidP="000C6C0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kesiapan</w:t>
            </w: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Sebelum</w:t>
            </w:r>
            <w:proofErr w:type="spellEnd"/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Intervensi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6ADA10C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</w:p>
          <w:p w14:paraId="6E081BEE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43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482459BE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</w:p>
          <w:p w14:paraId="3593B799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135(8,8)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7EF73FCC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</w:p>
          <w:p w14:paraId="6E575F6E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0,00</w:t>
            </w:r>
          </w:p>
        </w:tc>
      </w:tr>
      <w:tr w:rsidR="000C6C0B" w:rsidRPr="00FC7D9E" w14:paraId="53015702" w14:textId="77777777" w:rsidTr="00FC7D9E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14:paraId="587DD08F" w14:textId="77777777" w:rsidR="000C6C0B" w:rsidRPr="00FC7D9E" w:rsidRDefault="000C6C0B" w:rsidP="000C6C0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 xml:space="preserve">Kesiapan </w:t>
            </w: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Setelah</w:t>
            </w:r>
            <w:proofErr w:type="spellEnd"/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Intervensi</w:t>
            </w:r>
            <w:proofErr w:type="spellEnd"/>
          </w:p>
          <w:p w14:paraId="6DB6D4B7" w14:textId="77777777" w:rsidR="000C6C0B" w:rsidRPr="00FC7D9E" w:rsidRDefault="000C6C0B" w:rsidP="000C6C0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</w:p>
          <w:p w14:paraId="1A0B575C" w14:textId="77777777" w:rsidR="000C6C0B" w:rsidRPr="00FC7D9E" w:rsidRDefault="000C6C0B" w:rsidP="000C6C0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Kelompok Kontrol</w:t>
            </w:r>
          </w:p>
          <w:p w14:paraId="40232709" w14:textId="77777777" w:rsidR="000C6C0B" w:rsidRPr="00FC7D9E" w:rsidRDefault="000C6C0B" w:rsidP="000C6C0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Kesiapan sebelum</w:t>
            </w:r>
          </w:p>
          <w:p w14:paraId="1F9D4A1B" w14:textId="77777777" w:rsidR="000C6C0B" w:rsidRPr="00FC7D9E" w:rsidRDefault="000C6C0B" w:rsidP="000C6C0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Kesiapan sesudah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030AC5F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43</w:t>
            </w:r>
          </w:p>
          <w:p w14:paraId="1651AC0E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</w:p>
          <w:p w14:paraId="56424C28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</w:p>
          <w:p w14:paraId="487087C7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43</w:t>
            </w:r>
          </w:p>
          <w:p w14:paraId="2015B0B1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43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7B283024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144(8,7)</w:t>
            </w:r>
          </w:p>
          <w:p w14:paraId="4FCBDDF9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</w:p>
          <w:p w14:paraId="5B0F6DE6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</w:p>
          <w:p w14:paraId="79F80597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126</w:t>
            </w: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(1</w:t>
            </w: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3,2</w:t>
            </w: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)</w:t>
            </w:r>
          </w:p>
          <w:p w14:paraId="3AFB676B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127</w:t>
            </w: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</w:t>
            </w: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11,3</w:t>
            </w: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59BB4D8F" w14:textId="77777777" w:rsidR="000C6C0B" w:rsidRPr="00FC7D9E" w:rsidRDefault="000C6C0B" w:rsidP="000C6C0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</w:p>
          <w:p w14:paraId="019B510D" w14:textId="77777777" w:rsidR="000C6C0B" w:rsidRPr="00FC7D9E" w:rsidRDefault="000C6C0B" w:rsidP="000C6C0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</w:p>
          <w:p w14:paraId="3E811AFE" w14:textId="77777777" w:rsidR="000C6C0B" w:rsidRPr="00FC7D9E" w:rsidRDefault="000C6C0B" w:rsidP="000C6C0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</w:p>
          <w:p w14:paraId="79F54FBF" w14:textId="77777777" w:rsidR="000C6C0B" w:rsidRPr="00FC7D9E" w:rsidRDefault="000C6C0B" w:rsidP="000C6C0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</w:t>
            </w: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535</w:t>
            </w:r>
          </w:p>
        </w:tc>
      </w:tr>
    </w:tbl>
    <w:p w14:paraId="7573D50B" w14:textId="77777777" w:rsidR="000C6C0B" w:rsidRDefault="000C6C0B" w:rsidP="000C6C0B">
      <w:pPr>
        <w:spacing w:after="0" w:line="240" w:lineRule="auto"/>
        <w:ind w:left="284"/>
        <w:rPr>
          <w:rFonts w:ascii="Times New Roman" w:hAnsi="Times New Roman"/>
          <w:bCs/>
          <w:color w:val="000000"/>
          <w:sz w:val="20"/>
          <w:szCs w:val="20"/>
          <w:lang w:val="id-ID"/>
        </w:rPr>
      </w:pPr>
      <w:r w:rsidRPr="000C6C0B">
        <w:rPr>
          <w:rFonts w:ascii="Times New Roman" w:hAnsi="Times New Roman"/>
          <w:bCs/>
          <w:color w:val="000000"/>
          <w:sz w:val="20"/>
          <w:szCs w:val="20"/>
          <w:lang w:val="id-ID"/>
        </w:rPr>
        <w:t xml:space="preserve">    </w:t>
      </w:r>
      <w:r w:rsidRPr="000C6C0B">
        <w:rPr>
          <w:rFonts w:ascii="Times New Roman" w:hAnsi="Times New Roman"/>
          <w:bCs/>
          <w:color w:val="000000"/>
          <w:sz w:val="20"/>
          <w:szCs w:val="20"/>
        </w:rPr>
        <w:t xml:space="preserve">*Uji </w:t>
      </w:r>
      <w:r w:rsidRPr="000C6C0B">
        <w:rPr>
          <w:rFonts w:ascii="Times New Roman" w:hAnsi="Times New Roman"/>
          <w:bCs/>
          <w:color w:val="000000"/>
          <w:sz w:val="20"/>
          <w:szCs w:val="20"/>
          <w:lang w:val="id-ID"/>
        </w:rPr>
        <w:t>t dependen</w:t>
      </w:r>
    </w:p>
    <w:p w14:paraId="33E57D84" w14:textId="77777777" w:rsidR="00D6135D" w:rsidRPr="000C6C0B" w:rsidRDefault="00D6135D" w:rsidP="000C6C0B">
      <w:pPr>
        <w:spacing w:after="0" w:line="240" w:lineRule="auto"/>
        <w:ind w:left="284"/>
        <w:rPr>
          <w:rFonts w:ascii="Times New Roman" w:hAnsi="Times New Roman"/>
          <w:bCs/>
          <w:color w:val="000000"/>
          <w:sz w:val="20"/>
          <w:szCs w:val="20"/>
          <w:lang w:val="id-ID"/>
        </w:rPr>
      </w:pPr>
    </w:p>
    <w:p w14:paraId="77C107B8" w14:textId="7E92C224" w:rsidR="000C6C0B" w:rsidRPr="000C6C0B" w:rsidRDefault="000C6C0B" w:rsidP="00D6135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Pada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tabel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C6C0B">
        <w:rPr>
          <w:rFonts w:ascii="Times New Roman" w:hAnsi="Times New Roman"/>
          <w:bCs/>
          <w:color w:val="000000"/>
          <w:sz w:val="24"/>
          <w:szCs w:val="24"/>
          <w:lang w:val="id-ID"/>
        </w:rPr>
        <w:t>3</w:t>
      </w:r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diperoleh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adanya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peningkatan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C6C0B">
        <w:rPr>
          <w:rFonts w:ascii="Times New Roman" w:hAnsi="Times New Roman"/>
          <w:bCs/>
          <w:color w:val="000000"/>
          <w:sz w:val="24"/>
          <w:szCs w:val="24"/>
          <w:lang w:val="id-ID"/>
        </w:rPr>
        <w:t>pengetahuan</w:t>
      </w:r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pada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kelompok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Intervensi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pada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saat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sebelum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sesudah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intervensi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Didapatkan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peningkatan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dengan median </w:t>
      </w:r>
      <w:r w:rsidRPr="000C6C0B">
        <w:rPr>
          <w:rFonts w:ascii="Times New Roman" w:hAnsi="Times New Roman"/>
          <w:bCs/>
          <w:color w:val="000000"/>
          <w:sz w:val="24"/>
          <w:szCs w:val="24"/>
          <w:lang w:val="id-ID"/>
        </w:rPr>
        <w:t>135</w:t>
      </w:r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menjadi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C6C0B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144. </w:t>
      </w:r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Dari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hasil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analisis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dengan </w:t>
      </w:r>
      <w:proofErr w:type="spellStart"/>
      <w:proofErr w:type="gramStart"/>
      <w:r w:rsidRPr="000C6C0B">
        <w:rPr>
          <w:rFonts w:ascii="Times New Roman" w:hAnsi="Times New Roman"/>
          <w:bCs/>
          <w:color w:val="000000"/>
          <w:sz w:val="24"/>
          <w:szCs w:val="24"/>
        </w:rPr>
        <w:t>mengunakan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 uji</w:t>
      </w:r>
      <w:proofErr w:type="gram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C6C0B">
        <w:rPr>
          <w:rFonts w:ascii="Times New Roman" w:hAnsi="Times New Roman"/>
          <w:bCs/>
          <w:color w:val="000000"/>
          <w:sz w:val="24"/>
          <w:szCs w:val="24"/>
          <w:lang w:val="id-ID"/>
        </w:rPr>
        <w:t>t dependen</w:t>
      </w:r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didapatkan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hasil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terdapat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peningkatan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C6C0B">
        <w:rPr>
          <w:rFonts w:ascii="Times New Roman" w:hAnsi="Times New Roman"/>
          <w:bCs/>
          <w:color w:val="000000"/>
          <w:sz w:val="24"/>
          <w:szCs w:val="24"/>
          <w:lang w:val="id-ID"/>
        </w:rPr>
        <w:t>pengetahuan</w:t>
      </w:r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signifikan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antara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sebelum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intervensi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setelah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intervensi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dengan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nilai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C6C0B">
        <w:rPr>
          <w:rFonts w:ascii="Times New Roman" w:hAnsi="Times New Roman"/>
          <w:bCs/>
          <w:i/>
          <w:color w:val="000000"/>
          <w:sz w:val="24"/>
          <w:szCs w:val="24"/>
        </w:rPr>
        <w:t>p</w:t>
      </w:r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0.000 (</w:t>
      </w:r>
      <w:r w:rsidRPr="000C6C0B">
        <w:rPr>
          <w:rFonts w:ascii="Times New Roman" w:hAnsi="Times New Roman"/>
          <w:bCs/>
          <w:i/>
          <w:color w:val="000000"/>
          <w:sz w:val="24"/>
          <w:szCs w:val="24"/>
        </w:rPr>
        <w:t>p</w:t>
      </w:r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&lt;0.005). </w:t>
      </w:r>
      <w:r w:rsidRPr="000C6C0B">
        <w:rPr>
          <w:rFonts w:ascii="Times New Roman" w:hAnsi="Times New Roman"/>
          <w:color w:val="000000"/>
          <w:sz w:val="24"/>
          <w:szCs w:val="24"/>
          <w:lang w:val="id-ID"/>
        </w:rPr>
        <w:t xml:space="preserve">. </w:t>
      </w:r>
      <w:r w:rsidRPr="000C6C0B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Untuk </w:t>
      </w:r>
      <w:r w:rsidRPr="000C6C0B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kelompok kontrol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diperoleh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hasil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analisis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dengan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mengunakan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t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dependen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didapatkan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hasil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C6C0B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tidak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terdapat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peningkatan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C6C0B">
        <w:rPr>
          <w:rFonts w:ascii="Times New Roman" w:hAnsi="Times New Roman"/>
          <w:bCs/>
          <w:color w:val="000000"/>
          <w:sz w:val="24"/>
          <w:szCs w:val="24"/>
          <w:lang w:val="id-ID"/>
        </w:rPr>
        <w:t>pengetahuan</w:t>
      </w:r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signifikan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antara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sebelum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setelah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C6C0B">
        <w:rPr>
          <w:rFonts w:ascii="Times New Roman" w:hAnsi="Times New Roman"/>
          <w:bCs/>
          <w:color w:val="000000"/>
          <w:sz w:val="24"/>
          <w:szCs w:val="24"/>
          <w:lang w:val="id-ID"/>
        </w:rPr>
        <w:t>pada kelompok kontrol</w:t>
      </w:r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dengan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nilai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C6C0B">
        <w:rPr>
          <w:rFonts w:ascii="Times New Roman" w:hAnsi="Times New Roman"/>
          <w:bCs/>
          <w:i/>
          <w:color w:val="000000"/>
          <w:sz w:val="24"/>
          <w:szCs w:val="24"/>
        </w:rPr>
        <w:t xml:space="preserve">p </w:t>
      </w:r>
      <w:r w:rsidRPr="000C6C0B">
        <w:rPr>
          <w:rFonts w:ascii="Times New Roman" w:hAnsi="Times New Roman"/>
          <w:bCs/>
          <w:color w:val="000000"/>
          <w:sz w:val="24"/>
          <w:szCs w:val="24"/>
        </w:rPr>
        <w:t>0.</w:t>
      </w:r>
      <w:r w:rsidRPr="000C6C0B">
        <w:rPr>
          <w:rFonts w:ascii="Times New Roman" w:hAnsi="Times New Roman"/>
          <w:bCs/>
          <w:color w:val="000000"/>
          <w:sz w:val="24"/>
          <w:szCs w:val="24"/>
          <w:lang w:val="id-ID"/>
        </w:rPr>
        <w:t>535</w:t>
      </w:r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Pr="000C6C0B">
        <w:rPr>
          <w:rFonts w:ascii="Times New Roman" w:hAnsi="Times New Roman"/>
          <w:bCs/>
          <w:i/>
          <w:color w:val="000000"/>
          <w:sz w:val="24"/>
          <w:szCs w:val="24"/>
        </w:rPr>
        <w:t>p</w:t>
      </w:r>
      <w:r w:rsidRPr="000C6C0B">
        <w:rPr>
          <w:rFonts w:ascii="Times New Roman" w:hAnsi="Times New Roman"/>
          <w:bCs/>
          <w:color w:val="000000"/>
          <w:sz w:val="24"/>
          <w:szCs w:val="24"/>
        </w:rPr>
        <w:t>&lt;0.005).</w:t>
      </w:r>
    </w:p>
    <w:p w14:paraId="43522072" w14:textId="77777777" w:rsidR="000C6C0B" w:rsidRPr="000C6C0B" w:rsidRDefault="000C6C0B" w:rsidP="000C6C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0C6C0B">
        <w:rPr>
          <w:rFonts w:ascii="Times New Roman" w:hAnsi="Times New Roman"/>
          <w:color w:val="000000"/>
          <w:sz w:val="24"/>
          <w:szCs w:val="24"/>
          <w:lang w:val="id-ID"/>
        </w:rPr>
        <w:t xml:space="preserve">Untuk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menganalisis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6C0B">
        <w:rPr>
          <w:rFonts w:ascii="Times New Roman" w:hAnsi="Times New Roman"/>
          <w:sz w:val="24"/>
          <w:szCs w:val="24"/>
          <w:lang w:val="id-ID"/>
        </w:rPr>
        <w:t>E</w:t>
      </w:r>
      <w:proofErr w:type="spellStart"/>
      <w:r w:rsidRPr="000C6C0B">
        <w:rPr>
          <w:rFonts w:ascii="Times New Roman" w:hAnsi="Times New Roman"/>
          <w:sz w:val="24"/>
          <w:szCs w:val="24"/>
        </w:rPr>
        <w:t>fektivitas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sz w:val="24"/>
          <w:szCs w:val="24"/>
          <w:lang w:val="id-ID"/>
        </w:rPr>
        <w:t xml:space="preserve">Aplikasi </w:t>
      </w:r>
      <w:r w:rsidRPr="000C6C0B">
        <w:rPr>
          <w:rFonts w:ascii="Times New Roman" w:hAnsi="Times New Roman"/>
          <w:i/>
          <w:sz w:val="24"/>
          <w:szCs w:val="24"/>
          <w:lang w:val="id-ID"/>
        </w:rPr>
        <w:t xml:space="preserve">Pre Menarche </w:t>
      </w:r>
      <w:r w:rsidRPr="000C6C0B">
        <w:rPr>
          <w:rFonts w:ascii="Times New Roman" w:hAnsi="Times New Roman"/>
          <w:sz w:val="24"/>
          <w:szCs w:val="24"/>
          <w:lang w:val="id-ID"/>
        </w:rPr>
        <w:t>Berbasis Android</w:t>
      </w:r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Terhadap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C6C0B">
        <w:rPr>
          <w:rFonts w:ascii="Times New Roman" w:hAnsi="Times New Roman"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sz w:val="24"/>
          <w:szCs w:val="24"/>
          <w:lang w:val="id-ID"/>
        </w:rPr>
        <w:t xml:space="preserve">Menarche </w:t>
      </w:r>
      <w:r w:rsidRPr="000C6C0B">
        <w:rPr>
          <w:rFonts w:ascii="Times New Roman" w:hAnsi="Times New Roman"/>
          <w:sz w:val="24"/>
          <w:szCs w:val="24"/>
          <w:lang w:val="id-ID"/>
        </w:rPr>
        <w:t xml:space="preserve">Pada Remaja menggunakan uji Mann Whitney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karena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data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memiliki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distribusi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yang  </w:t>
      </w:r>
      <w:r w:rsidRPr="000C6C0B">
        <w:rPr>
          <w:rFonts w:ascii="Times New Roman" w:hAnsi="Times New Roman"/>
          <w:color w:val="000000"/>
          <w:sz w:val="24"/>
          <w:szCs w:val="24"/>
          <w:lang w:val="id-ID"/>
        </w:rPr>
        <w:t xml:space="preserve">tidak </w:t>
      </w:r>
      <w:r w:rsidRPr="000C6C0B">
        <w:rPr>
          <w:rFonts w:ascii="Times New Roman" w:hAnsi="Times New Roman"/>
          <w:color w:val="000000"/>
          <w:sz w:val="24"/>
          <w:szCs w:val="24"/>
        </w:rPr>
        <w:t>normal.</w:t>
      </w:r>
    </w:p>
    <w:p w14:paraId="40B37FF8" w14:textId="77777777" w:rsidR="000C6C0B" w:rsidRPr="000C6C0B" w:rsidRDefault="000C6C0B" w:rsidP="000C6C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</w:p>
    <w:p w14:paraId="41411CAB" w14:textId="2B60589D" w:rsidR="000C6C0B" w:rsidRPr="00D6135D" w:rsidRDefault="000C6C0B" w:rsidP="000C6C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6135D">
        <w:rPr>
          <w:rFonts w:ascii="Times New Roman" w:hAnsi="Times New Roman"/>
          <w:color w:val="000000"/>
          <w:sz w:val="20"/>
          <w:szCs w:val="20"/>
        </w:rPr>
        <w:t xml:space="preserve">Tabel </w:t>
      </w:r>
      <w:r w:rsidRPr="00D6135D">
        <w:rPr>
          <w:rFonts w:ascii="Times New Roman" w:hAnsi="Times New Roman"/>
          <w:color w:val="000000"/>
          <w:sz w:val="20"/>
          <w:szCs w:val="20"/>
          <w:lang w:val="id-ID"/>
        </w:rPr>
        <w:t>4</w:t>
      </w:r>
      <w:r w:rsidRPr="00D6135D">
        <w:rPr>
          <w:rFonts w:ascii="Times New Roman" w:hAnsi="Times New Roman"/>
          <w:color w:val="000000"/>
          <w:sz w:val="20"/>
          <w:szCs w:val="20"/>
        </w:rPr>
        <w:t xml:space="preserve"> Hasil</w:t>
      </w:r>
      <w:r w:rsidRPr="00D6135D">
        <w:rPr>
          <w:rFonts w:ascii="Times New Roman" w:hAnsi="Times New Roman"/>
          <w:bCs/>
          <w:color w:val="000000"/>
          <w:sz w:val="20"/>
          <w:szCs w:val="20"/>
        </w:rPr>
        <w:t xml:space="preserve"> Analis </w:t>
      </w:r>
      <w:r w:rsidRPr="00D6135D">
        <w:rPr>
          <w:rFonts w:ascii="Times New Roman" w:hAnsi="Times New Roman"/>
          <w:sz w:val="20"/>
          <w:szCs w:val="20"/>
          <w:lang w:val="id-ID"/>
        </w:rPr>
        <w:t>E</w:t>
      </w:r>
      <w:proofErr w:type="spellStart"/>
      <w:r w:rsidRPr="00D6135D">
        <w:rPr>
          <w:rFonts w:ascii="Times New Roman" w:hAnsi="Times New Roman"/>
          <w:sz w:val="20"/>
          <w:szCs w:val="20"/>
        </w:rPr>
        <w:t>fektivitas</w:t>
      </w:r>
      <w:proofErr w:type="spellEnd"/>
      <w:r w:rsidRPr="00D6135D">
        <w:rPr>
          <w:rFonts w:ascii="Times New Roman" w:hAnsi="Times New Roman"/>
          <w:sz w:val="20"/>
          <w:szCs w:val="20"/>
        </w:rPr>
        <w:t xml:space="preserve"> </w:t>
      </w:r>
      <w:r w:rsidRPr="00D6135D">
        <w:rPr>
          <w:rFonts w:ascii="Times New Roman" w:hAnsi="Times New Roman"/>
          <w:sz w:val="20"/>
          <w:szCs w:val="20"/>
          <w:lang w:val="id-ID"/>
        </w:rPr>
        <w:t xml:space="preserve">Aplikasi </w:t>
      </w:r>
      <w:r w:rsidRPr="00D6135D">
        <w:rPr>
          <w:rFonts w:ascii="Times New Roman" w:hAnsi="Times New Roman"/>
          <w:i/>
          <w:sz w:val="20"/>
          <w:szCs w:val="20"/>
          <w:lang w:val="id-ID"/>
        </w:rPr>
        <w:t xml:space="preserve">Pre Menarche </w:t>
      </w:r>
      <w:r w:rsidRPr="00D6135D">
        <w:rPr>
          <w:rFonts w:ascii="Times New Roman" w:hAnsi="Times New Roman"/>
          <w:sz w:val="20"/>
          <w:szCs w:val="20"/>
          <w:lang w:val="id-ID"/>
        </w:rPr>
        <w:t>Berbasis Android</w:t>
      </w:r>
      <w:r w:rsidRPr="00D6135D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D6135D">
        <w:rPr>
          <w:rFonts w:ascii="Times New Roman" w:hAnsi="Times New Roman"/>
          <w:sz w:val="20"/>
          <w:szCs w:val="20"/>
        </w:rPr>
        <w:t>Terhadap</w:t>
      </w:r>
      <w:proofErr w:type="spellEnd"/>
      <w:r w:rsidRPr="00D6135D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D6135D">
        <w:rPr>
          <w:rFonts w:ascii="Times New Roman" w:hAnsi="Times New Roman"/>
          <w:sz w:val="20"/>
          <w:szCs w:val="20"/>
        </w:rPr>
        <w:t>Kesiapan</w:t>
      </w:r>
      <w:proofErr w:type="spellEnd"/>
      <w:proofErr w:type="gramEnd"/>
      <w:r w:rsidRPr="00D613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6135D">
        <w:rPr>
          <w:rFonts w:ascii="Times New Roman" w:hAnsi="Times New Roman"/>
          <w:sz w:val="20"/>
          <w:szCs w:val="20"/>
        </w:rPr>
        <w:t>Menghadapi</w:t>
      </w:r>
      <w:proofErr w:type="spellEnd"/>
      <w:r w:rsidRPr="00D6135D">
        <w:rPr>
          <w:rFonts w:ascii="Times New Roman" w:hAnsi="Times New Roman"/>
          <w:sz w:val="20"/>
          <w:szCs w:val="20"/>
        </w:rPr>
        <w:t xml:space="preserve"> </w:t>
      </w:r>
      <w:r w:rsidRPr="00D6135D">
        <w:rPr>
          <w:rFonts w:ascii="Times New Roman" w:hAnsi="Times New Roman"/>
          <w:i/>
          <w:sz w:val="20"/>
          <w:szCs w:val="20"/>
          <w:lang w:val="id-ID"/>
        </w:rPr>
        <w:t xml:space="preserve">Menarche </w:t>
      </w:r>
      <w:r w:rsidRPr="00D6135D">
        <w:rPr>
          <w:rFonts w:ascii="Times New Roman" w:hAnsi="Times New Roman"/>
          <w:sz w:val="20"/>
          <w:szCs w:val="20"/>
          <w:lang w:val="id-ID"/>
        </w:rPr>
        <w:t>Pada Remaja</w:t>
      </w:r>
    </w:p>
    <w:tbl>
      <w:tblPr>
        <w:tblW w:w="4153" w:type="dxa"/>
        <w:jc w:val="center"/>
        <w:tblLook w:val="04A0" w:firstRow="1" w:lastRow="0" w:firstColumn="1" w:lastColumn="0" w:noHBand="0" w:noVBand="1"/>
      </w:tblPr>
      <w:tblGrid>
        <w:gridCol w:w="1560"/>
        <w:gridCol w:w="425"/>
        <w:gridCol w:w="1667"/>
        <w:gridCol w:w="501"/>
      </w:tblGrid>
      <w:tr w:rsidR="000C6C0B" w:rsidRPr="00FC7D9E" w14:paraId="4AE2306D" w14:textId="77777777" w:rsidTr="00FC7D9E">
        <w:trPr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9F5A236" w14:textId="77777777" w:rsidR="000C6C0B" w:rsidRPr="00FC7D9E" w:rsidRDefault="000C6C0B" w:rsidP="000C6C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Kelompok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F5CE681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14:paraId="0A03CA7E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d-ID"/>
              </w:rPr>
              <w:t>Median</w:t>
            </w:r>
          </w:p>
          <w:p w14:paraId="4E7BFF44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(</w:t>
            </w:r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id-ID"/>
              </w:rPr>
              <w:t>nilai minimun-nilai maksimum</w:t>
            </w:r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14:paraId="05FCB616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7D9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p*</w:t>
            </w:r>
          </w:p>
        </w:tc>
      </w:tr>
      <w:tr w:rsidR="000C6C0B" w:rsidRPr="00FC7D9E" w14:paraId="4AF57C6D" w14:textId="77777777" w:rsidTr="00FC7D9E">
        <w:trPr>
          <w:jc w:val="center"/>
        </w:trPr>
        <w:tc>
          <w:tcPr>
            <w:tcW w:w="1560" w:type="dxa"/>
            <w:tcBorders>
              <w:top w:val="single" w:sz="4" w:space="0" w:color="auto"/>
            </w:tcBorders>
          </w:tcPr>
          <w:p w14:paraId="6268958B" w14:textId="77777777" w:rsidR="000C6C0B" w:rsidRPr="00FC7D9E" w:rsidRDefault="000C6C0B" w:rsidP="000C6C0B">
            <w:pPr>
              <w:spacing w:after="0" w:line="240" w:lineRule="auto"/>
              <w:ind w:left="115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Peningkatan</w:t>
            </w:r>
            <w:proofErr w:type="spellEnd"/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Kelompok</w:t>
            </w:r>
            <w:proofErr w:type="spellEnd"/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intervensi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13DEE6E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43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14:paraId="1FF0D23F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9,3(0-28)</w:t>
            </w:r>
          </w:p>
        </w:tc>
        <w:tc>
          <w:tcPr>
            <w:tcW w:w="501" w:type="dxa"/>
            <w:tcBorders>
              <w:top w:val="single" w:sz="4" w:space="0" w:color="auto"/>
            </w:tcBorders>
          </w:tcPr>
          <w:p w14:paraId="74BE7E05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0</w:t>
            </w:r>
          </w:p>
        </w:tc>
      </w:tr>
      <w:tr w:rsidR="000C6C0B" w:rsidRPr="00FC7D9E" w14:paraId="40FA16FA" w14:textId="77777777" w:rsidTr="00FC7D9E">
        <w:trPr>
          <w:jc w:val="center"/>
        </w:trPr>
        <w:tc>
          <w:tcPr>
            <w:tcW w:w="1560" w:type="dxa"/>
            <w:tcBorders>
              <w:bottom w:val="single" w:sz="4" w:space="0" w:color="auto"/>
            </w:tcBorders>
          </w:tcPr>
          <w:p w14:paraId="46B3501E" w14:textId="77777777" w:rsidR="000C6C0B" w:rsidRPr="00FC7D9E" w:rsidRDefault="000C6C0B" w:rsidP="000C6C0B">
            <w:pPr>
              <w:spacing w:after="0" w:line="240" w:lineRule="auto"/>
              <w:ind w:left="115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Peningkatan</w:t>
            </w:r>
            <w:proofErr w:type="spellEnd"/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Kelompok</w:t>
            </w:r>
            <w:proofErr w:type="spellEnd"/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control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81565AA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43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17EA11A3" w14:textId="77777777" w:rsidR="000C6C0B" w:rsidRPr="00FC7D9E" w:rsidRDefault="000C6C0B" w:rsidP="000C6C0B">
            <w:pPr>
              <w:spacing w:after="0" w:line="240" w:lineRule="auto"/>
              <w:ind w:left="-44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1</w:t>
            </w: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</w:t>
            </w: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-17</w:t>
            </w: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</w:t>
            </w: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  <w:lang w:val="id-ID"/>
              </w:rPr>
              <w:t>17</w:t>
            </w:r>
            <w:r w:rsidRPr="00FC7D9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14:paraId="09B35CC1" w14:textId="77777777" w:rsidR="000C6C0B" w:rsidRPr="00FC7D9E" w:rsidRDefault="000C6C0B" w:rsidP="000C6C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</w:tbl>
    <w:p w14:paraId="55505DDE" w14:textId="77777777" w:rsidR="000C6C0B" w:rsidRPr="000C6C0B" w:rsidRDefault="000C6C0B" w:rsidP="000C6C0B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0C6C0B">
        <w:rPr>
          <w:rFonts w:ascii="Times New Roman" w:hAnsi="Times New Roman"/>
          <w:bCs/>
          <w:color w:val="000000"/>
          <w:sz w:val="20"/>
          <w:szCs w:val="20"/>
        </w:rPr>
        <w:t>*</w:t>
      </w:r>
      <w:proofErr w:type="gramStart"/>
      <w:r w:rsidRPr="000C6C0B">
        <w:rPr>
          <w:rFonts w:ascii="Times New Roman" w:hAnsi="Times New Roman"/>
          <w:bCs/>
          <w:color w:val="000000"/>
          <w:sz w:val="20"/>
          <w:szCs w:val="20"/>
        </w:rPr>
        <w:t>uji</w:t>
      </w:r>
      <w:proofErr w:type="gramEnd"/>
      <w:r w:rsidRPr="000C6C0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0C6C0B">
        <w:rPr>
          <w:rFonts w:ascii="Times New Roman" w:hAnsi="Times New Roman"/>
          <w:bCs/>
          <w:color w:val="000000"/>
          <w:sz w:val="20"/>
          <w:szCs w:val="20"/>
          <w:lang w:val="id-ID"/>
        </w:rPr>
        <w:t>mann whitney</w:t>
      </w:r>
      <w:r w:rsidRPr="000C6C0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14:paraId="53904B02" w14:textId="77777777" w:rsidR="00D6135D" w:rsidRDefault="00D6135D" w:rsidP="000C6C0B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72E00D1" w14:textId="01206A07" w:rsidR="000C6C0B" w:rsidRPr="000C6C0B" w:rsidRDefault="000C6C0B" w:rsidP="000C6C0B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val="id-ID"/>
        </w:rPr>
      </w:pPr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Dari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hasil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analisis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dengan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mengunakan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uji </w:t>
      </w:r>
      <w:r w:rsidRPr="000C6C0B">
        <w:rPr>
          <w:rFonts w:ascii="Times New Roman" w:hAnsi="Times New Roman"/>
          <w:bCs/>
          <w:color w:val="000000"/>
          <w:sz w:val="24"/>
          <w:szCs w:val="24"/>
          <w:lang w:val="id-ID"/>
        </w:rPr>
        <w:t>mann whitney</w:t>
      </w:r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didapatkaan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hasil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terdapat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perbedaan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C6C0B">
        <w:rPr>
          <w:rFonts w:ascii="Times New Roman" w:hAnsi="Times New Roman"/>
          <w:bCs/>
          <w:color w:val="000000"/>
          <w:sz w:val="24"/>
          <w:szCs w:val="24"/>
          <w:lang w:val="id-ID"/>
        </w:rPr>
        <w:t>peningkatan kesiapan yang signifikan pada</w:t>
      </w:r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kelompok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kontrol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intervensi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dengan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nilai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C6C0B">
        <w:rPr>
          <w:rFonts w:ascii="Times New Roman" w:hAnsi="Times New Roman"/>
          <w:bCs/>
          <w:i/>
          <w:color w:val="000000"/>
          <w:sz w:val="24"/>
          <w:szCs w:val="24"/>
        </w:rPr>
        <w:t>p</w:t>
      </w:r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= 0,</w:t>
      </w:r>
      <w:r w:rsidRPr="000C6C0B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00. Sehingga dapat disimpulkan bahwa aplikasi pre menarche efektif untuk meningkatkan kesiapan menghadapi menarche pada remaja. </w:t>
      </w:r>
    </w:p>
    <w:p w14:paraId="0AE20C60" w14:textId="77777777" w:rsidR="000C6C0B" w:rsidRPr="000C6C0B" w:rsidRDefault="000C6C0B" w:rsidP="000C6C0B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14:paraId="1D016611" w14:textId="57B1B642" w:rsidR="000C6C0B" w:rsidRPr="000C6C0B" w:rsidRDefault="00D6135D" w:rsidP="000C6C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D. </w:t>
      </w:r>
      <w:r w:rsidR="000C6C0B" w:rsidRPr="000C6C0B">
        <w:rPr>
          <w:rFonts w:ascii="Times New Roman" w:hAnsi="Times New Roman"/>
          <w:b/>
          <w:sz w:val="24"/>
          <w:szCs w:val="24"/>
        </w:rPr>
        <w:t>PEMBAHASAN</w:t>
      </w:r>
    </w:p>
    <w:p w14:paraId="59B54D93" w14:textId="77777777" w:rsidR="000C6C0B" w:rsidRPr="000C6C0B" w:rsidRDefault="000C6C0B" w:rsidP="00D6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6C0B"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 w:rsidRPr="000C6C0B">
        <w:rPr>
          <w:rFonts w:ascii="Times New Roman" w:hAnsi="Times New Roman"/>
          <w:b/>
          <w:sz w:val="24"/>
          <w:szCs w:val="24"/>
        </w:rPr>
        <w:t>Karakteristik</w:t>
      </w:r>
      <w:proofErr w:type="spellEnd"/>
      <w:r w:rsidRPr="000C6C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/>
          <w:sz w:val="24"/>
          <w:szCs w:val="24"/>
        </w:rPr>
        <w:t>Responden</w:t>
      </w:r>
      <w:proofErr w:type="spellEnd"/>
    </w:p>
    <w:p w14:paraId="1B6DF179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 xml:space="preserve">Masa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merupakan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peralihan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kanak-kanak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menjadi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dewasa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6C0B">
        <w:rPr>
          <w:rFonts w:ascii="Times New Roman" w:hAnsi="Times New Roman"/>
          <w:sz w:val="24"/>
          <w:szCs w:val="24"/>
        </w:rPr>
        <w:t>Menurut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sz w:val="24"/>
          <w:szCs w:val="24"/>
        </w:rPr>
        <w:t>World Health Organization</w:t>
      </w:r>
      <w:r w:rsidRPr="000C6C0B">
        <w:rPr>
          <w:rFonts w:ascii="Times New Roman" w:hAnsi="Times New Roman"/>
          <w:sz w:val="24"/>
          <w:szCs w:val="24"/>
        </w:rPr>
        <w:t xml:space="preserve"> (WHO)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adalah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orang yang </w:t>
      </w:r>
      <w:proofErr w:type="spellStart"/>
      <w:r w:rsidRPr="000C6C0B">
        <w:rPr>
          <w:rFonts w:ascii="Times New Roman" w:hAnsi="Times New Roman"/>
          <w:sz w:val="24"/>
          <w:szCs w:val="24"/>
        </w:rPr>
        <w:t>berusia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12 </w:t>
      </w:r>
      <w:proofErr w:type="spellStart"/>
      <w:r w:rsidRPr="000C6C0B">
        <w:rPr>
          <w:rFonts w:ascii="Times New Roman" w:hAnsi="Times New Roman"/>
          <w:sz w:val="24"/>
          <w:szCs w:val="24"/>
        </w:rPr>
        <w:t>hingga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Pr="000C6C0B">
        <w:rPr>
          <w:rFonts w:ascii="Times New Roman" w:hAnsi="Times New Roman"/>
          <w:sz w:val="24"/>
          <w:szCs w:val="24"/>
        </w:rPr>
        <w:t>tahun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6C0B">
        <w:rPr>
          <w:rFonts w:ascii="Times New Roman" w:hAnsi="Times New Roman"/>
          <w:sz w:val="24"/>
          <w:szCs w:val="24"/>
        </w:rPr>
        <w:t>Fungsi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reproduksi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ketika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pun </w:t>
      </w:r>
      <w:proofErr w:type="spellStart"/>
      <w:r w:rsidRPr="000C6C0B">
        <w:rPr>
          <w:rFonts w:ascii="Times New Roman" w:hAnsi="Times New Roman"/>
          <w:sz w:val="24"/>
          <w:szCs w:val="24"/>
        </w:rPr>
        <w:t>mulai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mengalami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perkembangan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Di </w:t>
      </w:r>
      <w:proofErr w:type="spellStart"/>
      <w:r w:rsidRPr="000C6C0B">
        <w:rPr>
          <w:rFonts w:ascii="Times New Roman" w:hAnsi="Times New Roman"/>
          <w:sz w:val="24"/>
          <w:szCs w:val="24"/>
        </w:rPr>
        <w:t>bawah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pengaruh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FSH </w:t>
      </w:r>
      <w:r w:rsidRPr="000C6C0B">
        <w:rPr>
          <w:rFonts w:ascii="Times New Roman" w:hAnsi="Times New Roman"/>
          <w:i/>
          <w:iCs/>
          <w:sz w:val="24"/>
          <w:szCs w:val="24"/>
        </w:rPr>
        <w:t xml:space="preserve">(Follicle Stimulating Hormone) </w:t>
      </w:r>
      <w:r w:rsidRPr="000C6C0B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0C6C0B">
        <w:rPr>
          <w:rFonts w:ascii="Times New Roman" w:hAnsi="Times New Roman"/>
          <w:sz w:val="24"/>
          <w:szCs w:val="24"/>
        </w:rPr>
        <w:t>disekresikan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0C6C0B">
        <w:rPr>
          <w:rFonts w:ascii="Times New Roman" w:hAnsi="Times New Roman"/>
          <w:sz w:val="24"/>
          <w:szCs w:val="24"/>
        </w:rPr>
        <w:t>hipofisis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anterior, </w:t>
      </w:r>
      <w:proofErr w:type="spellStart"/>
      <w:r w:rsidRPr="000C6C0B">
        <w:rPr>
          <w:rFonts w:ascii="Times New Roman" w:hAnsi="Times New Roman"/>
          <w:sz w:val="24"/>
          <w:szCs w:val="24"/>
        </w:rPr>
        <w:t>terjadi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pematangan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folikel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Hal </w:t>
      </w:r>
      <w:proofErr w:type="spellStart"/>
      <w:r w:rsidRPr="000C6C0B">
        <w:rPr>
          <w:rFonts w:ascii="Times New Roman" w:hAnsi="Times New Roman"/>
          <w:sz w:val="24"/>
          <w:szCs w:val="24"/>
        </w:rPr>
        <w:t>ini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berakibat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C6C0B">
        <w:rPr>
          <w:rFonts w:ascii="Times New Roman" w:hAnsi="Times New Roman"/>
          <w:sz w:val="24"/>
          <w:szCs w:val="24"/>
        </w:rPr>
        <w:t>peningkatan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sekresi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hormon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estrogen, </w:t>
      </w:r>
      <w:proofErr w:type="spellStart"/>
      <w:r w:rsidRPr="000C6C0B">
        <w:rPr>
          <w:rFonts w:ascii="Times New Roman" w:hAnsi="Times New Roman"/>
          <w:sz w:val="24"/>
          <w:szCs w:val="24"/>
        </w:rPr>
        <w:t>sebagai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tanda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seorang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wanita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memasuki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usia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pubertas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ditandai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adanya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menstruasi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pertama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atau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sz w:val="24"/>
          <w:szCs w:val="24"/>
        </w:rPr>
        <w:t>menarche.</w:t>
      </w:r>
    </w:p>
    <w:p w14:paraId="63D5661A" w14:textId="77777777" w:rsidR="000C6C0B" w:rsidRPr="000C6C0B" w:rsidRDefault="000C6C0B" w:rsidP="000C6C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id-ID"/>
        </w:rPr>
      </w:pPr>
      <w:proofErr w:type="spellStart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>Remaja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>adalah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>pribadi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yang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>mulai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>berkembang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>menuju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>tingkat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>dewasa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 xml:space="preserve">.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lastRenderedPageBreak/>
        <w:t>Semua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>pertumbuhan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dan </w:t>
      </w:r>
      <w:proofErr w:type="spellStart"/>
      <w:proofErr w:type="gramStart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>perkembangan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 yang</w:t>
      </w:r>
      <w:proofErr w:type="gramEnd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>terjadi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>dalam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>dirinya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>memerlukan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>kesiapan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yang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>matang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>sehingga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>siap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dan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>mampu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>beradaptasi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dengan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>perubahan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yang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>terjadi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  <w:lang w:eastAsia="id-ID"/>
        </w:rPr>
        <w:t xml:space="preserve"> ( Hurlock, 2011) </w:t>
      </w:r>
    </w:p>
    <w:p w14:paraId="0CBAE7AA" w14:textId="77777777" w:rsidR="000C6C0B" w:rsidRPr="000C6C0B" w:rsidRDefault="000C6C0B" w:rsidP="000C6C0B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lang w:eastAsia="id-ID"/>
        </w:rPr>
      </w:pPr>
      <w:proofErr w:type="gramStart"/>
      <w:r w:rsidRPr="000C6C0B">
        <w:rPr>
          <w:rFonts w:ascii="Times New Roman" w:hAnsi="Times New Roman"/>
          <w:b/>
          <w:color w:val="000000"/>
          <w:sz w:val="24"/>
          <w:szCs w:val="24"/>
          <w:lang w:eastAsia="id-ID"/>
        </w:rPr>
        <w:t xml:space="preserve">1.1  </w:t>
      </w:r>
      <w:proofErr w:type="spellStart"/>
      <w:r w:rsidRPr="000C6C0B">
        <w:rPr>
          <w:rFonts w:ascii="Times New Roman" w:hAnsi="Times New Roman"/>
          <w:b/>
          <w:color w:val="000000"/>
          <w:sz w:val="24"/>
          <w:szCs w:val="24"/>
          <w:lang w:eastAsia="id-ID"/>
        </w:rPr>
        <w:t>Usia</w:t>
      </w:r>
      <w:proofErr w:type="spellEnd"/>
      <w:proofErr w:type="gramEnd"/>
    </w:p>
    <w:p w14:paraId="79560DAA" w14:textId="77777777" w:rsidR="000C6C0B" w:rsidRPr="000C6C0B" w:rsidRDefault="000C6C0B" w:rsidP="000C6C0B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sz w:val="24"/>
          <w:szCs w:val="24"/>
        </w:rPr>
        <w:tab/>
      </w:r>
      <w:proofErr w:type="spellStart"/>
      <w:r w:rsidRPr="000C6C0B">
        <w:rPr>
          <w:rFonts w:ascii="Times New Roman" w:hAnsi="Times New Roman"/>
          <w:sz w:val="24"/>
          <w:szCs w:val="24"/>
        </w:rPr>
        <w:t>Menurut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sz w:val="24"/>
          <w:szCs w:val="24"/>
        </w:rPr>
        <w:t>World Health Organization</w:t>
      </w:r>
      <w:r w:rsidRPr="000C6C0B">
        <w:rPr>
          <w:rFonts w:ascii="Times New Roman" w:hAnsi="Times New Roman"/>
          <w:sz w:val="24"/>
          <w:szCs w:val="24"/>
        </w:rPr>
        <w:t xml:space="preserve"> (2015) </w:t>
      </w:r>
      <w:proofErr w:type="spellStart"/>
      <w:r w:rsidRPr="000C6C0B">
        <w:rPr>
          <w:rFonts w:ascii="Times New Roman" w:hAnsi="Times New Roman"/>
          <w:sz w:val="24"/>
          <w:szCs w:val="24"/>
        </w:rPr>
        <w:t>sekitar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seperlima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penduduk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dunia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berusia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10- 19 </w:t>
      </w:r>
      <w:proofErr w:type="spellStart"/>
      <w:r w:rsidRPr="000C6C0B">
        <w:rPr>
          <w:rFonts w:ascii="Times New Roman" w:hAnsi="Times New Roman"/>
          <w:sz w:val="24"/>
          <w:szCs w:val="24"/>
        </w:rPr>
        <w:t>tahun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6C0B">
        <w:rPr>
          <w:rFonts w:ascii="Times New Roman" w:hAnsi="Times New Roman"/>
          <w:sz w:val="24"/>
          <w:szCs w:val="24"/>
        </w:rPr>
        <w:t>Sekitar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900 </w:t>
      </w:r>
      <w:proofErr w:type="spellStart"/>
      <w:r w:rsidRPr="000C6C0B">
        <w:rPr>
          <w:rFonts w:ascii="Times New Roman" w:hAnsi="Times New Roman"/>
          <w:sz w:val="24"/>
          <w:szCs w:val="24"/>
        </w:rPr>
        <w:t>juta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berada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di negara </w:t>
      </w:r>
      <w:proofErr w:type="spellStart"/>
      <w:r w:rsidRPr="000C6C0B">
        <w:rPr>
          <w:rFonts w:ascii="Times New Roman" w:hAnsi="Times New Roman"/>
          <w:sz w:val="24"/>
          <w:szCs w:val="24"/>
        </w:rPr>
        <w:t>sedang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berkembang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mengakibatkan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cepatnya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mengalami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menarche pada </w:t>
      </w:r>
      <w:proofErr w:type="spellStart"/>
      <w:r w:rsidRPr="000C6C0B">
        <w:rPr>
          <w:rFonts w:ascii="Times New Roman" w:hAnsi="Times New Roman"/>
          <w:sz w:val="24"/>
          <w:szCs w:val="24"/>
        </w:rPr>
        <w:t>anak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6C0B">
        <w:rPr>
          <w:rFonts w:ascii="Times New Roman" w:hAnsi="Times New Roman"/>
          <w:sz w:val="24"/>
          <w:szCs w:val="24"/>
        </w:rPr>
        <w:t>Sedangkan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85% </w:t>
      </w:r>
      <w:proofErr w:type="spellStart"/>
      <w:r w:rsidRPr="000C6C0B">
        <w:rPr>
          <w:rFonts w:ascii="Times New Roman" w:hAnsi="Times New Roman"/>
          <w:sz w:val="24"/>
          <w:szCs w:val="24"/>
        </w:rPr>
        <w:t>diantaranya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hidup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di negara </w:t>
      </w:r>
      <w:proofErr w:type="spellStart"/>
      <w:r w:rsidRPr="000C6C0B">
        <w:rPr>
          <w:rFonts w:ascii="Times New Roman" w:hAnsi="Times New Roman"/>
          <w:sz w:val="24"/>
          <w:szCs w:val="24"/>
        </w:rPr>
        <w:t>berkembang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Hasil </w:t>
      </w:r>
      <w:proofErr w:type="spellStart"/>
      <w:r w:rsidRPr="000C6C0B">
        <w:rPr>
          <w:rFonts w:ascii="Times New Roman" w:hAnsi="Times New Roman"/>
          <w:sz w:val="24"/>
          <w:szCs w:val="24"/>
        </w:rPr>
        <w:t>Riskesdas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(2014) </w:t>
      </w:r>
      <w:proofErr w:type="spellStart"/>
      <w:r w:rsidRPr="000C6C0B">
        <w:rPr>
          <w:rFonts w:ascii="Times New Roman" w:hAnsi="Times New Roman"/>
          <w:sz w:val="24"/>
          <w:szCs w:val="24"/>
        </w:rPr>
        <w:t>berdasarkan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laporan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responden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sudah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mengalam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haid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 w:rsidRPr="000C6C0B">
        <w:rPr>
          <w:rFonts w:ascii="Times New Roman" w:hAnsi="Times New Roman"/>
          <w:sz w:val="24"/>
          <w:szCs w:val="24"/>
        </w:rPr>
        <w:t>usia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menarche di Indonesia 13 </w:t>
      </w:r>
      <w:proofErr w:type="spellStart"/>
      <w:r w:rsidRPr="000C6C0B">
        <w:rPr>
          <w:rFonts w:ascii="Times New Roman" w:hAnsi="Times New Roman"/>
          <w:sz w:val="24"/>
          <w:szCs w:val="24"/>
        </w:rPr>
        <w:t>tahun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(20%) dengan </w:t>
      </w:r>
      <w:proofErr w:type="spellStart"/>
      <w:r w:rsidRPr="000C6C0B">
        <w:rPr>
          <w:rFonts w:ascii="Times New Roman" w:hAnsi="Times New Roman"/>
          <w:sz w:val="24"/>
          <w:szCs w:val="24"/>
        </w:rPr>
        <w:t>kejadian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lebih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awal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C6C0B">
        <w:rPr>
          <w:rFonts w:ascii="Times New Roman" w:hAnsi="Times New Roman"/>
          <w:sz w:val="24"/>
          <w:szCs w:val="24"/>
        </w:rPr>
        <w:t>usia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kurang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9 </w:t>
      </w:r>
      <w:proofErr w:type="spellStart"/>
      <w:r w:rsidRPr="000C6C0B">
        <w:rPr>
          <w:rFonts w:ascii="Times New Roman" w:hAnsi="Times New Roman"/>
          <w:sz w:val="24"/>
          <w:szCs w:val="24"/>
        </w:rPr>
        <w:t>tahun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6C0B">
        <w:rPr>
          <w:rFonts w:ascii="Times New Roman" w:hAnsi="Times New Roman"/>
          <w:sz w:val="24"/>
          <w:szCs w:val="24"/>
        </w:rPr>
        <w:t>Secara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nasional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rata - rata </w:t>
      </w:r>
      <w:proofErr w:type="spellStart"/>
      <w:r w:rsidRPr="000C6C0B">
        <w:rPr>
          <w:rFonts w:ascii="Times New Roman" w:hAnsi="Times New Roman"/>
          <w:sz w:val="24"/>
          <w:szCs w:val="24"/>
        </w:rPr>
        <w:t>usia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menarche13-14 </w:t>
      </w:r>
      <w:proofErr w:type="spellStart"/>
      <w:r w:rsidRPr="000C6C0B">
        <w:rPr>
          <w:rFonts w:ascii="Times New Roman" w:hAnsi="Times New Roman"/>
          <w:sz w:val="24"/>
          <w:szCs w:val="24"/>
        </w:rPr>
        <w:t>tahun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terjadi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pada 37,5% </w:t>
      </w:r>
      <w:proofErr w:type="spellStart"/>
      <w:r w:rsidRPr="000C6C0B">
        <w:rPr>
          <w:rFonts w:ascii="Times New Roman" w:hAnsi="Times New Roman"/>
          <w:sz w:val="24"/>
          <w:szCs w:val="24"/>
        </w:rPr>
        <w:t>anak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Indonesia dan </w:t>
      </w:r>
      <w:proofErr w:type="spellStart"/>
      <w:r w:rsidRPr="000C6C0B">
        <w:rPr>
          <w:rFonts w:ascii="Times New Roman" w:hAnsi="Times New Roman"/>
          <w:sz w:val="24"/>
          <w:szCs w:val="24"/>
        </w:rPr>
        <w:t>terdapat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6C0B">
        <w:rPr>
          <w:rFonts w:ascii="Times New Roman" w:hAnsi="Times New Roman"/>
          <w:sz w:val="24"/>
          <w:szCs w:val="24"/>
        </w:rPr>
        <w:t xml:space="preserve">pula  </w:t>
      </w:r>
      <w:proofErr w:type="spellStart"/>
      <w:r w:rsidRPr="000C6C0B"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 w:rsidRPr="000C6C0B">
        <w:rPr>
          <w:rFonts w:ascii="Times New Roman" w:hAnsi="Times New Roman"/>
          <w:sz w:val="24"/>
          <w:szCs w:val="24"/>
        </w:rPr>
        <w:t xml:space="preserve">  8 </w:t>
      </w:r>
      <w:proofErr w:type="spellStart"/>
      <w:r w:rsidRPr="000C6C0B">
        <w:rPr>
          <w:rFonts w:ascii="Times New Roman" w:hAnsi="Times New Roman"/>
          <w:sz w:val="24"/>
          <w:szCs w:val="24"/>
        </w:rPr>
        <w:t>tahun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sudah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memulai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siklus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haid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namun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sedikit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jumlahnya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 Sari Devi Partika., </w:t>
      </w:r>
      <w:proofErr w:type="spellStart"/>
      <w:r w:rsidRPr="000C6C0B">
        <w:rPr>
          <w:rFonts w:ascii="Times New Roman" w:hAnsi="Times New Roman"/>
          <w:sz w:val="24"/>
          <w:szCs w:val="24"/>
        </w:rPr>
        <w:t>dkk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2019) </w:t>
      </w:r>
    </w:p>
    <w:p w14:paraId="755739B3" w14:textId="4BE4C47A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 xml:space="preserve">Hasil </w:t>
      </w:r>
      <w:proofErr w:type="spellStart"/>
      <w:r w:rsidRPr="000C6C0B">
        <w:rPr>
          <w:rFonts w:ascii="Times New Roman" w:hAnsi="Times New Roman"/>
          <w:sz w:val="24"/>
          <w:szCs w:val="24"/>
        </w:rPr>
        <w:t>penelitian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C6C0B">
        <w:rPr>
          <w:rFonts w:ascii="Times New Roman" w:hAnsi="Times New Roman"/>
          <w:sz w:val="24"/>
          <w:szCs w:val="24"/>
        </w:rPr>
        <w:t>tabel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0C6C0B">
        <w:rPr>
          <w:rFonts w:ascii="Times New Roman" w:hAnsi="Times New Roman"/>
          <w:sz w:val="24"/>
          <w:szCs w:val="24"/>
        </w:rPr>
        <w:t>menunjukan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C6C0B">
        <w:rPr>
          <w:rFonts w:ascii="Times New Roman" w:hAnsi="Times New Roman"/>
          <w:sz w:val="24"/>
          <w:szCs w:val="24"/>
        </w:rPr>
        <w:t>kelompok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intervensi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sebagian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besar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responden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berusia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0C6C0B">
        <w:rPr>
          <w:rFonts w:ascii="Times New Roman" w:hAnsi="Times New Roman"/>
          <w:sz w:val="24"/>
          <w:szCs w:val="24"/>
        </w:rPr>
        <w:t>tahun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sedangkan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C6C0B">
        <w:rPr>
          <w:rFonts w:ascii="Times New Roman" w:hAnsi="Times New Roman"/>
          <w:sz w:val="24"/>
          <w:szCs w:val="24"/>
        </w:rPr>
        <w:t>kelompok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kontrol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usia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11 </w:t>
      </w:r>
      <w:proofErr w:type="spellStart"/>
      <w:r w:rsidRPr="000C6C0B">
        <w:rPr>
          <w:rFonts w:ascii="Times New Roman" w:hAnsi="Times New Roman"/>
          <w:sz w:val="24"/>
          <w:szCs w:val="24"/>
        </w:rPr>
        <w:t>tahun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6C0B">
        <w:rPr>
          <w:rFonts w:ascii="Times New Roman" w:hAnsi="Times New Roman"/>
          <w:sz w:val="24"/>
          <w:szCs w:val="24"/>
        </w:rPr>
        <w:t>Berdasarkan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data WHO </w:t>
      </w:r>
      <w:proofErr w:type="spellStart"/>
      <w:r w:rsidRPr="000C6C0B">
        <w:rPr>
          <w:rFonts w:ascii="Times New Roman" w:hAnsi="Times New Roman"/>
          <w:sz w:val="24"/>
          <w:szCs w:val="24"/>
        </w:rPr>
        <w:t>tahun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2015, </w:t>
      </w:r>
      <w:proofErr w:type="spellStart"/>
      <w:r w:rsidRPr="000C6C0B">
        <w:rPr>
          <w:rFonts w:ascii="Times New Roman" w:hAnsi="Times New Roman"/>
          <w:sz w:val="24"/>
          <w:szCs w:val="24"/>
        </w:rPr>
        <w:t>responden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tersebut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C6C0B">
        <w:rPr>
          <w:rFonts w:ascii="Times New Roman" w:hAnsi="Times New Roman"/>
          <w:sz w:val="24"/>
          <w:szCs w:val="24"/>
        </w:rPr>
        <w:t>masuk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C6C0B">
        <w:rPr>
          <w:rFonts w:ascii="Times New Roman" w:hAnsi="Times New Roman"/>
          <w:sz w:val="24"/>
          <w:szCs w:val="24"/>
        </w:rPr>
        <w:t>kedalam</w:t>
      </w:r>
      <w:proofErr w:type="spellEnd"/>
      <w:proofErr w:type="gramEnd"/>
      <w:r w:rsidRPr="000C6C0B">
        <w:rPr>
          <w:rFonts w:ascii="Times New Roman" w:hAnsi="Times New Roman"/>
          <w:sz w:val="24"/>
          <w:szCs w:val="24"/>
        </w:rPr>
        <w:t xml:space="preserve"> rata – rata </w:t>
      </w:r>
      <w:proofErr w:type="spellStart"/>
      <w:r w:rsidRPr="000C6C0B">
        <w:rPr>
          <w:rFonts w:ascii="Times New Roman" w:hAnsi="Times New Roman"/>
          <w:sz w:val="24"/>
          <w:szCs w:val="24"/>
        </w:rPr>
        <w:t>usia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menarhe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0C6C0B">
        <w:rPr>
          <w:rFonts w:ascii="Times New Roman" w:hAnsi="Times New Roman"/>
          <w:sz w:val="24"/>
          <w:szCs w:val="24"/>
        </w:rPr>
        <w:t>Sejalan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 pula</w:t>
      </w:r>
      <w:proofErr w:type="gramEnd"/>
      <w:r w:rsidRPr="000C6C0B"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r w:rsidRPr="000C6C0B">
        <w:rPr>
          <w:rFonts w:ascii="Times New Roman" w:hAnsi="Times New Roman"/>
          <w:sz w:val="24"/>
          <w:szCs w:val="24"/>
        </w:rPr>
        <w:t>hasil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Riskesdas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 2014. </w:t>
      </w:r>
    </w:p>
    <w:p w14:paraId="2E4D8D7A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0394820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C6C0B">
        <w:rPr>
          <w:rFonts w:ascii="Times New Roman" w:hAnsi="Times New Roman"/>
          <w:b/>
          <w:sz w:val="24"/>
          <w:szCs w:val="24"/>
        </w:rPr>
        <w:t xml:space="preserve">1.2 </w:t>
      </w:r>
      <w:proofErr w:type="spellStart"/>
      <w:r w:rsidRPr="000C6C0B">
        <w:rPr>
          <w:rFonts w:ascii="Times New Roman" w:hAnsi="Times New Roman"/>
          <w:b/>
          <w:sz w:val="24"/>
          <w:szCs w:val="24"/>
        </w:rPr>
        <w:t>Informasi</w:t>
      </w:r>
      <w:proofErr w:type="spellEnd"/>
      <w:r w:rsidRPr="000C6C0B">
        <w:rPr>
          <w:rFonts w:ascii="Times New Roman" w:hAnsi="Times New Roman"/>
          <w:b/>
          <w:sz w:val="24"/>
          <w:szCs w:val="24"/>
        </w:rPr>
        <w:t xml:space="preserve"> Kesehatan </w:t>
      </w:r>
      <w:proofErr w:type="spellStart"/>
      <w:r w:rsidRPr="000C6C0B">
        <w:rPr>
          <w:rFonts w:ascii="Times New Roman" w:hAnsi="Times New Roman"/>
          <w:b/>
          <w:sz w:val="24"/>
          <w:szCs w:val="24"/>
        </w:rPr>
        <w:t>Reproduksi</w:t>
      </w:r>
      <w:proofErr w:type="spellEnd"/>
    </w:p>
    <w:p w14:paraId="6090E66A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6C0B">
        <w:rPr>
          <w:rFonts w:ascii="Times New Roman" w:hAnsi="Times New Roman"/>
          <w:sz w:val="24"/>
          <w:szCs w:val="24"/>
        </w:rPr>
        <w:t>Berdasarkan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tabel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4.1 </w:t>
      </w:r>
      <w:proofErr w:type="spellStart"/>
      <w:r w:rsidRPr="000C6C0B">
        <w:rPr>
          <w:rFonts w:ascii="Times New Roman" w:hAnsi="Times New Roman"/>
          <w:sz w:val="24"/>
          <w:szCs w:val="24"/>
        </w:rPr>
        <w:t>tidak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memiliki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perbedaan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signifikan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mengenai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informasi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kesehatan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reproduksi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baik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C6C0B">
        <w:rPr>
          <w:rFonts w:ascii="Times New Roman" w:hAnsi="Times New Roman"/>
          <w:sz w:val="24"/>
          <w:szCs w:val="24"/>
        </w:rPr>
        <w:t>kelompok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intervensi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maupun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kelompok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kontrol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0C6C0B">
        <w:rPr>
          <w:rFonts w:ascii="Times New Roman" w:hAnsi="Times New Roman"/>
          <w:sz w:val="24"/>
          <w:szCs w:val="24"/>
        </w:rPr>
        <w:t>Mempersiapkan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proofErr w:type="gram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putri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dalam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C6C0B">
        <w:rPr>
          <w:rFonts w:ascii="Times New Roman" w:hAnsi="Times New Roman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iCs/>
          <w:sz w:val="24"/>
          <w:szCs w:val="24"/>
        </w:rPr>
        <w:t xml:space="preserve">menarche </w:t>
      </w:r>
      <w:proofErr w:type="spellStart"/>
      <w:r w:rsidRPr="000C6C0B">
        <w:rPr>
          <w:rFonts w:ascii="Times New Roman" w:hAnsi="Times New Roman"/>
          <w:sz w:val="24"/>
          <w:szCs w:val="24"/>
        </w:rPr>
        <w:t>diperlukan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peran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 w:rsidRPr="000C6C0B">
        <w:rPr>
          <w:rFonts w:ascii="Times New Roman" w:hAnsi="Times New Roman"/>
          <w:sz w:val="24"/>
          <w:szCs w:val="24"/>
        </w:rPr>
        <w:t>tua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maupun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guru di </w:t>
      </w:r>
      <w:proofErr w:type="spellStart"/>
      <w:r w:rsidRPr="000C6C0B">
        <w:rPr>
          <w:rFonts w:ascii="Times New Roman" w:hAnsi="Times New Roman"/>
          <w:sz w:val="24"/>
          <w:szCs w:val="24"/>
        </w:rPr>
        <w:t>sekolah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untuk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memberikan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informasi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benar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tentang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kondisi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perubahan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dialami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C6C0B">
        <w:rPr>
          <w:rFonts w:ascii="Times New Roman" w:hAnsi="Times New Roman"/>
          <w:sz w:val="24"/>
          <w:szCs w:val="24"/>
        </w:rPr>
        <w:t>Dariyo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2004). Selain </w:t>
      </w:r>
      <w:proofErr w:type="spellStart"/>
      <w:r w:rsidRPr="000C6C0B">
        <w:rPr>
          <w:rFonts w:ascii="Times New Roman" w:hAnsi="Times New Roman"/>
          <w:sz w:val="24"/>
          <w:szCs w:val="24"/>
        </w:rPr>
        <w:t>itu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diperlukan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pemberian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informasi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kesehatan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reproduksi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(KRR) </w:t>
      </w:r>
      <w:proofErr w:type="spellStart"/>
      <w:r w:rsidRPr="000C6C0B">
        <w:rPr>
          <w:rFonts w:ascii="Times New Roman" w:hAnsi="Times New Roman"/>
          <w:sz w:val="24"/>
          <w:szCs w:val="24"/>
        </w:rPr>
        <w:t>khususnya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tentang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menstruasi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 </w:t>
      </w:r>
    </w:p>
    <w:p w14:paraId="31E454D7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belum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mendapatkan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pengetahuan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</w:rPr>
        <w:t>informasi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benar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tentang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menstruasi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cenderung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mengkaitkan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menstruasi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r w:rsidRPr="000C6C0B">
        <w:rPr>
          <w:rFonts w:ascii="Times New Roman" w:hAnsi="Times New Roman"/>
          <w:sz w:val="24"/>
          <w:szCs w:val="24"/>
        </w:rPr>
        <w:t>sesuatu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negatif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6C0B">
        <w:rPr>
          <w:rFonts w:ascii="Times New Roman" w:hAnsi="Times New Roman"/>
          <w:sz w:val="24"/>
          <w:szCs w:val="24"/>
        </w:rPr>
        <w:t>Ketidaktahuan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anak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tentang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menstruasi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dapat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mengakibatkan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anak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sulit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untuk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menerima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iCs/>
          <w:sz w:val="24"/>
          <w:szCs w:val="24"/>
        </w:rPr>
        <w:t xml:space="preserve">menarche </w:t>
      </w:r>
      <w:r w:rsidRPr="000C6C0B">
        <w:rPr>
          <w:rFonts w:ascii="Times New Roman" w:hAnsi="Times New Roman"/>
          <w:sz w:val="24"/>
          <w:szCs w:val="24"/>
        </w:rPr>
        <w:t>(</w:t>
      </w:r>
      <w:proofErr w:type="spellStart"/>
      <w:r w:rsidRPr="000C6C0B">
        <w:rPr>
          <w:rFonts w:ascii="Times New Roman" w:hAnsi="Times New Roman"/>
          <w:sz w:val="24"/>
          <w:szCs w:val="24"/>
        </w:rPr>
        <w:t>Budiati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0C6C0B">
        <w:rPr>
          <w:rFonts w:ascii="Times New Roman" w:hAnsi="Times New Roman"/>
          <w:sz w:val="24"/>
          <w:szCs w:val="24"/>
        </w:rPr>
        <w:t>Apriastuti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2012). </w:t>
      </w:r>
    </w:p>
    <w:p w14:paraId="1F9777E7" w14:textId="77777777" w:rsidR="000C6C0B" w:rsidRPr="000C6C0B" w:rsidRDefault="000C6C0B" w:rsidP="000C6C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DF8A73" w14:textId="77777777" w:rsidR="000C6C0B" w:rsidRPr="000C6C0B" w:rsidRDefault="000C6C0B" w:rsidP="00D6135D">
      <w:pPr>
        <w:pStyle w:val="ListParagraph"/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  <w:shd w:val="clear" w:color="auto" w:fill="FFFFFF"/>
          <w:lang w:val="id-ID" w:eastAsia="id-ID"/>
        </w:rPr>
      </w:pPr>
      <w:r w:rsidRPr="000C6C0B">
        <w:rPr>
          <w:rFonts w:ascii="Times New Roman" w:hAnsi="Times New Roman"/>
          <w:b/>
          <w:sz w:val="24"/>
          <w:szCs w:val="24"/>
          <w:shd w:val="clear" w:color="auto" w:fill="FFFFFF"/>
          <w:lang w:eastAsia="id-ID"/>
        </w:rPr>
        <w:t xml:space="preserve">Gambaran </w:t>
      </w:r>
      <w:proofErr w:type="spellStart"/>
      <w:r w:rsidRPr="000C6C0B">
        <w:rPr>
          <w:rFonts w:ascii="Times New Roman" w:hAnsi="Times New Roman"/>
          <w:b/>
          <w:sz w:val="24"/>
          <w:szCs w:val="24"/>
          <w:shd w:val="clear" w:color="auto" w:fill="FFFFFF"/>
          <w:lang w:eastAsia="id-ID"/>
        </w:rPr>
        <w:t>Kesiapan</w:t>
      </w:r>
      <w:proofErr w:type="spellEnd"/>
      <w:r w:rsidRPr="000C6C0B">
        <w:rPr>
          <w:rFonts w:ascii="Times New Roman" w:hAnsi="Times New Roman"/>
          <w:b/>
          <w:sz w:val="24"/>
          <w:szCs w:val="24"/>
          <w:shd w:val="clear" w:color="auto" w:fill="FFFFFF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b/>
          <w:sz w:val="24"/>
          <w:szCs w:val="24"/>
          <w:shd w:val="clear" w:color="auto" w:fill="FFFFFF"/>
          <w:lang w:eastAsia="id-ID"/>
        </w:rPr>
        <w:t>Menghadapi</w:t>
      </w:r>
      <w:proofErr w:type="spellEnd"/>
      <w:r w:rsidRPr="000C6C0B">
        <w:rPr>
          <w:rFonts w:ascii="Times New Roman" w:hAnsi="Times New Roman"/>
          <w:b/>
          <w:sz w:val="24"/>
          <w:szCs w:val="24"/>
          <w:shd w:val="clear" w:color="auto" w:fill="FFFFFF"/>
          <w:lang w:eastAsia="id-ID"/>
        </w:rPr>
        <w:t xml:space="preserve"> Menarche </w:t>
      </w:r>
    </w:p>
    <w:p w14:paraId="6ACF13B9" w14:textId="77777777" w:rsidR="000C6C0B" w:rsidRPr="000C6C0B" w:rsidRDefault="000C6C0B" w:rsidP="000C6C0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  <w:shd w:val="clear" w:color="auto" w:fill="FFFFFF"/>
          <w:lang w:val="id-ID" w:eastAsia="id-ID"/>
        </w:rPr>
      </w:pPr>
    </w:p>
    <w:p w14:paraId="25349805" w14:textId="4364BC6B" w:rsidR="000C6C0B" w:rsidRPr="000C6C0B" w:rsidRDefault="000C6C0B" w:rsidP="000C6C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0C6C0B">
        <w:rPr>
          <w:rFonts w:ascii="Times New Roman" w:hAnsi="Times New Roman"/>
          <w:sz w:val="24"/>
          <w:szCs w:val="24"/>
        </w:rPr>
        <w:t>tabel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0C6C0B">
        <w:rPr>
          <w:rFonts w:ascii="Times New Roman" w:hAnsi="Times New Roman"/>
          <w:sz w:val="24"/>
          <w:szCs w:val="24"/>
        </w:rPr>
        <w:t>diketahui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bahwa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terdapat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peningkatan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menarche pada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setelah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diberikan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aplikasi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pre menarche dengan </w:t>
      </w:r>
      <w:proofErr w:type="spellStart"/>
      <w:r w:rsidRPr="000C6C0B">
        <w:rPr>
          <w:rFonts w:ascii="Times New Roman" w:hAnsi="Times New Roman"/>
          <w:sz w:val="24"/>
          <w:szCs w:val="24"/>
        </w:rPr>
        <w:t>rerata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semula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135 </w:t>
      </w:r>
      <w:proofErr w:type="spellStart"/>
      <w:r w:rsidRPr="000C6C0B">
        <w:rPr>
          <w:rFonts w:ascii="Times New Roman" w:hAnsi="Times New Roman"/>
          <w:sz w:val="24"/>
          <w:szCs w:val="24"/>
        </w:rPr>
        <w:t>menjadi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144 pada </w:t>
      </w:r>
      <w:proofErr w:type="spellStart"/>
      <w:r w:rsidRPr="000C6C0B">
        <w:rPr>
          <w:rFonts w:ascii="Times New Roman" w:hAnsi="Times New Roman"/>
          <w:sz w:val="24"/>
          <w:szCs w:val="24"/>
        </w:rPr>
        <w:t>kelompok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kontrol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</w:rPr>
        <w:t>rerata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semula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126 </w:t>
      </w:r>
      <w:proofErr w:type="spellStart"/>
      <w:r w:rsidRPr="000C6C0B">
        <w:rPr>
          <w:rFonts w:ascii="Times New Roman" w:hAnsi="Times New Roman"/>
          <w:sz w:val="24"/>
          <w:szCs w:val="24"/>
        </w:rPr>
        <w:t>menjadi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127 pada </w:t>
      </w:r>
      <w:proofErr w:type="spellStart"/>
      <w:r w:rsidRPr="000C6C0B">
        <w:rPr>
          <w:rFonts w:ascii="Times New Roman" w:hAnsi="Times New Roman"/>
          <w:sz w:val="24"/>
          <w:szCs w:val="24"/>
        </w:rPr>
        <w:t>kelompok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kontrol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6C0B">
        <w:rPr>
          <w:rFonts w:ascii="Times New Roman" w:hAnsi="Times New Roman"/>
          <w:sz w:val="24"/>
          <w:szCs w:val="24"/>
        </w:rPr>
        <w:t>Homogenitas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responden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C6C0B">
        <w:rPr>
          <w:rFonts w:ascii="Times New Roman" w:hAnsi="Times New Roman"/>
          <w:sz w:val="24"/>
          <w:szCs w:val="24"/>
        </w:rPr>
        <w:t>penelitin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sudah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dilakukan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Faktor </w:t>
      </w:r>
      <w:proofErr w:type="spellStart"/>
      <w:r w:rsidRPr="000C6C0B">
        <w:rPr>
          <w:rFonts w:ascii="Times New Roman" w:hAnsi="Times New Roman"/>
          <w:sz w:val="24"/>
          <w:szCs w:val="24"/>
        </w:rPr>
        <w:t>Fisik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</w:rPr>
        <w:t>psikolohs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sangat </w:t>
      </w:r>
      <w:proofErr w:type="spellStart"/>
      <w:r w:rsidRPr="000C6C0B">
        <w:rPr>
          <w:rFonts w:ascii="Times New Roman" w:hAnsi="Times New Roman"/>
          <w:sz w:val="24"/>
          <w:szCs w:val="24"/>
        </w:rPr>
        <w:t>berperan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dalam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hal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</w:t>
      </w:r>
    </w:p>
    <w:p w14:paraId="6DB8BC60" w14:textId="77777777" w:rsidR="000C6C0B" w:rsidRPr="000C6C0B" w:rsidRDefault="000C6C0B" w:rsidP="000C6C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id-ID"/>
        </w:rPr>
      </w:pPr>
      <w:proofErr w:type="gramStart"/>
      <w:r w:rsidRPr="000C6C0B">
        <w:rPr>
          <w:rFonts w:ascii="Times New Roman" w:hAnsi="Times New Roman"/>
          <w:sz w:val="24"/>
          <w:szCs w:val="24"/>
          <w:lang w:eastAsia="id-ID"/>
        </w:rPr>
        <w:t xml:space="preserve">Menarche 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merupakan</w:t>
      </w:r>
      <w:proofErr w:type="spellEnd"/>
      <w:proofErr w:type="gram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peristiwa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yang sangat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penting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dalam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perkembangan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kehidupan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seorang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wanita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tidak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semua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meresponnya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secara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posistif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bahkan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ada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menganggap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sebagai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pengalaman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traumatis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tidak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sedikit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pula yang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mengakibatkan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stress.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Terdapat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tiga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aspek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kesiapan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dapat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diaplikasikan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pada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dalam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menarche, </w:t>
      </w:r>
      <w:proofErr w:type="spellStart"/>
      <w:proofErr w:type="gramStart"/>
      <w:r w:rsidRPr="000C6C0B">
        <w:rPr>
          <w:rFonts w:ascii="Times New Roman" w:hAnsi="Times New Roman"/>
          <w:sz w:val="24"/>
          <w:szCs w:val="24"/>
          <w:lang w:eastAsia="id-ID"/>
        </w:rPr>
        <w:t>meliputi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 :</w:t>
      </w:r>
      <w:proofErr w:type="gram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aspek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pemahaman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penghayatan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kesediaan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Kesiapan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(Yusuf, 2002).</w:t>
      </w:r>
    </w:p>
    <w:p w14:paraId="631F906E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sz w:val="24"/>
          <w:szCs w:val="24"/>
        </w:rPr>
        <w:tab/>
      </w:r>
      <w:proofErr w:type="spellStart"/>
      <w:r w:rsidRPr="000C6C0B">
        <w:rPr>
          <w:rFonts w:ascii="Times New Roman" w:hAnsi="Times New Roman"/>
          <w:sz w:val="24"/>
          <w:szCs w:val="24"/>
        </w:rPr>
        <w:t>Sejalan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r w:rsidRPr="000C6C0B">
        <w:rPr>
          <w:rFonts w:ascii="Times New Roman" w:hAnsi="Times New Roman"/>
          <w:sz w:val="24"/>
          <w:szCs w:val="24"/>
        </w:rPr>
        <w:t>hasil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penelitian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Dariyo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(2004) </w:t>
      </w:r>
      <w:proofErr w:type="spellStart"/>
      <w:r w:rsidRPr="000C6C0B">
        <w:rPr>
          <w:rFonts w:ascii="Times New Roman" w:hAnsi="Times New Roman"/>
          <w:sz w:val="24"/>
          <w:szCs w:val="24"/>
        </w:rPr>
        <w:t>menjelaskan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bahwa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tidak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semua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individu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mampu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menerima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perubahan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semasa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terutama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saat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iCs/>
          <w:sz w:val="24"/>
          <w:szCs w:val="24"/>
        </w:rPr>
        <w:t xml:space="preserve">menarche </w:t>
      </w:r>
      <w:r w:rsidRPr="000C6C0B">
        <w:rPr>
          <w:rFonts w:ascii="Times New Roman" w:hAnsi="Times New Roman"/>
          <w:sz w:val="24"/>
          <w:szCs w:val="24"/>
        </w:rPr>
        <w:t xml:space="preserve">salah </w:t>
      </w:r>
      <w:proofErr w:type="spellStart"/>
      <w:r w:rsidRPr="000C6C0B">
        <w:rPr>
          <w:rFonts w:ascii="Times New Roman" w:hAnsi="Times New Roman"/>
          <w:sz w:val="24"/>
          <w:szCs w:val="24"/>
        </w:rPr>
        <w:t>satunya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adalah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kecemasan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C6C0B">
        <w:rPr>
          <w:rFonts w:ascii="Times New Roman" w:hAnsi="Times New Roman"/>
          <w:sz w:val="24"/>
          <w:szCs w:val="24"/>
        </w:rPr>
        <w:t>Dariyo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2004). </w:t>
      </w:r>
      <w:proofErr w:type="spellStart"/>
      <w:r w:rsidRPr="000C6C0B">
        <w:rPr>
          <w:rFonts w:ascii="Times New Roman" w:hAnsi="Times New Roman"/>
          <w:sz w:val="24"/>
          <w:szCs w:val="24"/>
        </w:rPr>
        <w:t>Didukung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pula oleh </w:t>
      </w:r>
      <w:proofErr w:type="spellStart"/>
      <w:r w:rsidRPr="000C6C0B">
        <w:rPr>
          <w:rFonts w:ascii="Times New Roman" w:hAnsi="Times New Roman"/>
          <w:sz w:val="24"/>
          <w:szCs w:val="24"/>
        </w:rPr>
        <w:t>penjelasan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dikemukakan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Kartono (2006) </w:t>
      </w:r>
      <w:proofErr w:type="spellStart"/>
      <w:r w:rsidRPr="000C6C0B">
        <w:rPr>
          <w:rFonts w:ascii="Times New Roman" w:hAnsi="Times New Roman"/>
          <w:sz w:val="24"/>
          <w:szCs w:val="24"/>
        </w:rPr>
        <w:t>dalam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bukunya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bahwa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ketidaksiapan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merupakan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gejala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sering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terjadi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dan sangat </w:t>
      </w:r>
      <w:proofErr w:type="spellStart"/>
      <w:r w:rsidRPr="000C6C0B">
        <w:rPr>
          <w:rFonts w:ascii="Times New Roman" w:hAnsi="Times New Roman"/>
          <w:sz w:val="24"/>
          <w:szCs w:val="24"/>
        </w:rPr>
        <w:t>mencolok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C6C0B">
        <w:rPr>
          <w:rFonts w:ascii="Times New Roman" w:hAnsi="Times New Roman"/>
          <w:sz w:val="24"/>
          <w:szCs w:val="24"/>
        </w:rPr>
        <w:t>peristiwa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iCs/>
          <w:sz w:val="24"/>
          <w:szCs w:val="24"/>
        </w:rPr>
        <w:t xml:space="preserve">menarche </w:t>
      </w:r>
      <w:r w:rsidRPr="000C6C0B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0C6C0B">
        <w:rPr>
          <w:rFonts w:ascii="Times New Roman" w:hAnsi="Times New Roman"/>
          <w:sz w:val="24"/>
          <w:szCs w:val="24"/>
        </w:rPr>
        <w:t>kemudian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diperkuat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0C6C0B">
        <w:rPr>
          <w:rFonts w:ascii="Times New Roman" w:hAnsi="Times New Roman"/>
          <w:sz w:val="24"/>
          <w:szCs w:val="24"/>
        </w:rPr>
        <w:t>keinginan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untuk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menolak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0C6C0B">
        <w:rPr>
          <w:rFonts w:ascii="Times New Roman" w:hAnsi="Times New Roman"/>
          <w:sz w:val="24"/>
          <w:szCs w:val="24"/>
        </w:rPr>
        <w:t>fisiologis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C6C0B">
        <w:rPr>
          <w:rFonts w:ascii="Times New Roman" w:hAnsi="Times New Roman"/>
          <w:sz w:val="24"/>
          <w:szCs w:val="24"/>
        </w:rPr>
        <w:t>tersebut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C6C0B">
        <w:rPr>
          <w:rFonts w:ascii="Times New Roman" w:hAnsi="Times New Roman"/>
          <w:sz w:val="24"/>
          <w:szCs w:val="24"/>
        </w:rPr>
        <w:t xml:space="preserve"> </w:t>
      </w:r>
    </w:p>
    <w:p w14:paraId="4CF4B8FB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ab/>
      </w:r>
    </w:p>
    <w:p w14:paraId="63695A09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 xml:space="preserve">3. </w:t>
      </w:r>
      <w:r w:rsidRPr="000C6C0B">
        <w:rPr>
          <w:rFonts w:ascii="Times New Roman" w:hAnsi="Times New Roman"/>
          <w:b/>
          <w:sz w:val="24"/>
          <w:szCs w:val="24"/>
        </w:rPr>
        <w:t xml:space="preserve">Hasil </w:t>
      </w:r>
      <w:proofErr w:type="spellStart"/>
      <w:r w:rsidRPr="000C6C0B">
        <w:rPr>
          <w:rFonts w:ascii="Times New Roman" w:hAnsi="Times New Roman"/>
          <w:b/>
          <w:sz w:val="24"/>
          <w:szCs w:val="24"/>
        </w:rPr>
        <w:t>Analisis</w:t>
      </w:r>
      <w:proofErr w:type="spellEnd"/>
    </w:p>
    <w:p w14:paraId="08C3D484" w14:textId="735A7894" w:rsidR="000C6C0B" w:rsidRPr="00D6135D" w:rsidRDefault="000C6C0B" w:rsidP="00D6135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C6C0B">
        <w:rPr>
          <w:rFonts w:ascii="Times New Roman" w:hAnsi="Times New Roman"/>
          <w:b/>
          <w:sz w:val="24"/>
          <w:szCs w:val="24"/>
        </w:rPr>
        <w:t xml:space="preserve">3.1 </w:t>
      </w:r>
      <w:proofErr w:type="spellStart"/>
      <w:r w:rsidRPr="000C6C0B">
        <w:rPr>
          <w:rFonts w:ascii="Times New Roman" w:hAnsi="Times New Roman"/>
          <w:b/>
          <w:sz w:val="24"/>
          <w:szCs w:val="24"/>
        </w:rPr>
        <w:t>Analisis</w:t>
      </w:r>
      <w:proofErr w:type="spellEnd"/>
      <w:r w:rsidRPr="000C6C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/>
          <w:sz w:val="24"/>
          <w:szCs w:val="24"/>
        </w:rPr>
        <w:t>Peningkatan</w:t>
      </w:r>
      <w:proofErr w:type="spellEnd"/>
      <w:r w:rsidRPr="000C6C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b/>
          <w:sz w:val="24"/>
          <w:szCs w:val="24"/>
        </w:rPr>
        <w:t xml:space="preserve"> Menarche pada </w:t>
      </w:r>
      <w:proofErr w:type="spellStart"/>
      <w:r w:rsidRPr="000C6C0B">
        <w:rPr>
          <w:rFonts w:ascii="Times New Roman" w:hAnsi="Times New Roman"/>
          <w:b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/>
          <w:sz w:val="24"/>
          <w:szCs w:val="24"/>
        </w:rPr>
        <w:t>untuk</w:t>
      </w:r>
      <w:proofErr w:type="spellEnd"/>
      <w:r w:rsidRPr="000C6C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/>
          <w:sz w:val="24"/>
          <w:szCs w:val="24"/>
        </w:rPr>
        <w:t>Kelompok</w:t>
      </w:r>
      <w:proofErr w:type="spellEnd"/>
      <w:r w:rsidRPr="000C6C0B">
        <w:rPr>
          <w:rFonts w:ascii="Times New Roman" w:hAnsi="Times New Roman"/>
          <w:b/>
          <w:sz w:val="24"/>
          <w:szCs w:val="24"/>
        </w:rPr>
        <w:t xml:space="preserve">  </w:t>
      </w:r>
      <w:r w:rsidR="00D613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135D">
        <w:rPr>
          <w:rFonts w:ascii="Times New Roman" w:hAnsi="Times New Roman"/>
          <w:b/>
          <w:sz w:val="24"/>
          <w:szCs w:val="24"/>
        </w:rPr>
        <w:t>Intervensi</w:t>
      </w:r>
      <w:proofErr w:type="spellEnd"/>
    </w:p>
    <w:p w14:paraId="5BBC8486" w14:textId="4D35E3C1" w:rsidR="000C6C0B" w:rsidRPr="000C6C0B" w:rsidRDefault="000C6C0B" w:rsidP="00D61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0C6C0B">
        <w:rPr>
          <w:rFonts w:ascii="Times New Roman" w:hAnsi="Times New Roman"/>
          <w:sz w:val="24"/>
          <w:szCs w:val="24"/>
        </w:rPr>
        <w:t>tabel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3 Pada </w:t>
      </w:r>
      <w:proofErr w:type="spellStart"/>
      <w:r w:rsidRPr="000C6C0B">
        <w:rPr>
          <w:rFonts w:ascii="Times New Roman" w:hAnsi="Times New Roman"/>
          <w:sz w:val="24"/>
          <w:szCs w:val="24"/>
        </w:rPr>
        <w:t>kelompok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intervensi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didapatkan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hasil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pengetahuan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lastRenderedPageBreak/>
        <w:t>signifikan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antara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sebelum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intervensi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</w:rPr>
        <w:t>setelah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intervensi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r w:rsidRPr="000C6C0B">
        <w:rPr>
          <w:rFonts w:ascii="Times New Roman" w:hAnsi="Times New Roman"/>
          <w:sz w:val="24"/>
          <w:szCs w:val="24"/>
        </w:rPr>
        <w:t>nilai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bCs/>
          <w:i/>
          <w:color w:val="000000"/>
          <w:sz w:val="24"/>
          <w:szCs w:val="24"/>
        </w:rPr>
        <w:t>p</w:t>
      </w:r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0.000 (</w:t>
      </w:r>
      <w:r w:rsidRPr="000C6C0B">
        <w:rPr>
          <w:rFonts w:ascii="Times New Roman" w:hAnsi="Times New Roman"/>
          <w:bCs/>
          <w:i/>
          <w:color w:val="000000"/>
          <w:sz w:val="24"/>
          <w:szCs w:val="24"/>
        </w:rPr>
        <w:t>p</w:t>
      </w:r>
      <w:r w:rsidRPr="000C6C0B">
        <w:rPr>
          <w:rFonts w:ascii="Times New Roman" w:hAnsi="Times New Roman"/>
          <w:bCs/>
          <w:color w:val="000000"/>
          <w:sz w:val="24"/>
          <w:szCs w:val="24"/>
        </w:rPr>
        <w:t>&lt;0.005).</w:t>
      </w:r>
      <w:r w:rsidRPr="000C6C0B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6A34E7D6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akan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lebih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tertarik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menggunakan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media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dalam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memperoleh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pengetahuan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baru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C6C0B">
        <w:rPr>
          <w:rFonts w:ascii="Times New Roman" w:hAnsi="Times New Roman"/>
          <w:sz w:val="24"/>
          <w:szCs w:val="24"/>
        </w:rPr>
        <w:t xml:space="preserve">salah </w:t>
      </w:r>
      <w:proofErr w:type="spellStart"/>
      <w:r w:rsidRPr="000C6C0B">
        <w:rPr>
          <w:rFonts w:ascii="Times New Roman" w:hAnsi="Times New Roman"/>
          <w:sz w:val="24"/>
          <w:szCs w:val="24"/>
        </w:rPr>
        <w:t>satu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media yang </w:t>
      </w:r>
      <w:proofErr w:type="spellStart"/>
      <w:r w:rsidRPr="000C6C0B">
        <w:rPr>
          <w:rFonts w:ascii="Times New Roman" w:hAnsi="Times New Roman"/>
          <w:sz w:val="24"/>
          <w:szCs w:val="24"/>
        </w:rPr>
        <w:t>tepat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untuk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memberikan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informasi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kepada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adalah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r w:rsidRPr="000C6C0B">
        <w:rPr>
          <w:rFonts w:ascii="Times New Roman" w:hAnsi="Times New Roman"/>
          <w:sz w:val="24"/>
          <w:szCs w:val="24"/>
        </w:rPr>
        <w:t>aplikasi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berbasis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android. </w:t>
      </w:r>
    </w:p>
    <w:p w14:paraId="0AAEF0CF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w w:val="110"/>
          <w:sz w:val="24"/>
          <w:szCs w:val="24"/>
        </w:rPr>
      </w:pPr>
      <w:proofErr w:type="spellStart"/>
      <w:r w:rsidRPr="000C6C0B">
        <w:rPr>
          <w:rFonts w:ascii="Times New Roman" w:hAnsi="Times New Roman"/>
          <w:sz w:val="24"/>
          <w:szCs w:val="24"/>
        </w:rPr>
        <w:t>Sudiarto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dkk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(2019) </w:t>
      </w:r>
      <w:proofErr w:type="spellStart"/>
      <w:r w:rsidRPr="000C6C0B">
        <w:rPr>
          <w:rFonts w:ascii="Times New Roman" w:hAnsi="Times New Roman"/>
          <w:sz w:val="24"/>
          <w:szCs w:val="24"/>
        </w:rPr>
        <w:t>melakukan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sistematik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gramStart"/>
      <w:r w:rsidRPr="000C6C0B">
        <w:rPr>
          <w:rFonts w:ascii="Times New Roman" w:hAnsi="Times New Roman"/>
          <w:w w:val="110"/>
          <w:sz w:val="24"/>
          <w:szCs w:val="24"/>
        </w:rPr>
        <w:t xml:space="preserve">review 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tentang</w:t>
      </w:r>
      <w:proofErr w:type="spellEnd"/>
      <w:proofErr w:type="gram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optimalisasi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pendidikan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kesehatan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kepada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melalui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aplikasi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android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profooteen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hasilnya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menunjukan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bahwa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menurut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persepsi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aplikasi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kesehatan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reproduksi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berbasis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android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dapat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menambah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pemahaman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tentang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kesehatan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reproduksi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menarik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untuk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digunakan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mudah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dipahami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diingat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materinya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menambah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motivasi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belajar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kesehatan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reproduksi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sesuai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kebutuhan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pengetahuan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>.</w:t>
      </w:r>
    </w:p>
    <w:p w14:paraId="7458F689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 xml:space="preserve">Salah </w:t>
      </w:r>
      <w:proofErr w:type="spellStart"/>
      <w:r w:rsidRPr="000C6C0B">
        <w:rPr>
          <w:rFonts w:ascii="Times New Roman" w:hAnsi="Times New Roman"/>
          <w:sz w:val="24"/>
          <w:szCs w:val="24"/>
        </w:rPr>
        <w:t>satu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media yang </w:t>
      </w:r>
      <w:proofErr w:type="spellStart"/>
      <w:r w:rsidRPr="000C6C0B">
        <w:rPr>
          <w:rFonts w:ascii="Times New Roman" w:hAnsi="Times New Roman"/>
          <w:sz w:val="24"/>
          <w:szCs w:val="24"/>
        </w:rPr>
        <w:t>dapat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digunakan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adalah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aplikasi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berbasis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android. </w:t>
      </w:r>
      <w:proofErr w:type="spellStart"/>
      <w:r w:rsidRPr="000C6C0B">
        <w:rPr>
          <w:rFonts w:ascii="Times New Roman" w:hAnsi="Times New Roman"/>
          <w:sz w:val="24"/>
          <w:szCs w:val="24"/>
        </w:rPr>
        <w:t>Penelitian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brayboy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pada </w:t>
      </w:r>
      <w:proofErr w:type="spellStart"/>
      <w:r w:rsidRPr="000C6C0B">
        <w:rPr>
          <w:rFonts w:ascii="Times New Roman" w:hAnsi="Times New Roman"/>
          <w:sz w:val="24"/>
          <w:szCs w:val="24"/>
        </w:rPr>
        <w:t>tahun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2017 </w:t>
      </w:r>
      <w:proofErr w:type="spellStart"/>
      <w:r w:rsidRPr="000C6C0B">
        <w:rPr>
          <w:rFonts w:ascii="Times New Roman" w:hAnsi="Times New Roman"/>
          <w:sz w:val="24"/>
          <w:szCs w:val="24"/>
        </w:rPr>
        <w:t>menyatakan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bahwa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aplikasi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sz w:val="24"/>
          <w:szCs w:val="24"/>
        </w:rPr>
        <w:t>Girl Talk</w:t>
      </w:r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dapat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meningkatkan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pengetahuan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perempuan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secara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significan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</w:rPr>
        <w:t>penelitian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damayanti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dkk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C6C0B">
        <w:rPr>
          <w:rFonts w:ascii="Times New Roman" w:hAnsi="Times New Roman"/>
          <w:sz w:val="24"/>
          <w:szCs w:val="24"/>
        </w:rPr>
        <w:t>tahun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2018 </w:t>
      </w:r>
      <w:proofErr w:type="spellStart"/>
      <w:r w:rsidRPr="000C6C0B">
        <w:rPr>
          <w:rFonts w:ascii="Times New Roman" w:hAnsi="Times New Roman"/>
          <w:sz w:val="24"/>
          <w:szCs w:val="24"/>
        </w:rPr>
        <w:t>menunjukan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bahwa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terdapat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pengaruh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penggunaan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game </w:t>
      </w:r>
      <w:proofErr w:type="spellStart"/>
      <w:r w:rsidRPr="000C6C0B">
        <w:rPr>
          <w:rFonts w:ascii="Times New Roman" w:hAnsi="Times New Roman"/>
          <w:sz w:val="24"/>
          <w:szCs w:val="24"/>
        </w:rPr>
        <w:t>kepo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terhadap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konsep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</w:rPr>
        <w:t>motivasi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kesehatan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reproduksi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>.</w:t>
      </w:r>
    </w:p>
    <w:p w14:paraId="13F6CE99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0C6C0B">
        <w:rPr>
          <w:rFonts w:ascii="Times New Roman" w:hAnsi="Times New Roman"/>
          <w:sz w:val="24"/>
          <w:szCs w:val="24"/>
        </w:rPr>
        <w:t xml:space="preserve">Android </w:t>
      </w:r>
      <w:proofErr w:type="spellStart"/>
      <w:r w:rsidRPr="000C6C0B">
        <w:rPr>
          <w:rFonts w:ascii="Times New Roman" w:hAnsi="Times New Roman"/>
          <w:sz w:val="24"/>
          <w:szCs w:val="24"/>
        </w:rPr>
        <w:t>mempunyai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tujuan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utama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untuk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memajukan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inovasi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peranti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telepon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bergerak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0C6C0B">
        <w:rPr>
          <w:rFonts w:ascii="Times New Roman" w:hAnsi="Times New Roman"/>
          <w:sz w:val="24"/>
          <w:szCs w:val="24"/>
        </w:rPr>
        <w:t>pengguna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mampu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mengeksplorasi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kemampuan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</w:rPr>
        <w:t>menambah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pengalaman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lebih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dibandingkan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dengan </w:t>
      </w:r>
      <w:r w:rsidRPr="000C6C0B">
        <w:rPr>
          <w:rFonts w:ascii="Times New Roman" w:hAnsi="Times New Roman"/>
          <w:i/>
          <w:sz w:val="24"/>
          <w:szCs w:val="24"/>
        </w:rPr>
        <w:t>platform mobile</w:t>
      </w:r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lainnya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6C0B">
        <w:rPr>
          <w:rFonts w:ascii="Times New Roman" w:hAnsi="Times New Roman"/>
          <w:sz w:val="24"/>
          <w:szCs w:val="24"/>
        </w:rPr>
        <w:t>Hingga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saat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android </w:t>
      </w:r>
      <w:proofErr w:type="spellStart"/>
      <w:r w:rsidRPr="000C6C0B">
        <w:rPr>
          <w:rFonts w:ascii="Times New Roman" w:hAnsi="Times New Roman"/>
          <w:sz w:val="24"/>
          <w:szCs w:val="24"/>
        </w:rPr>
        <w:t>terus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berkembang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baik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secara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sistem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maupun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aplikasinya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(Efendi </w:t>
      </w:r>
      <w:r w:rsidRPr="000C6C0B">
        <w:rPr>
          <w:rFonts w:ascii="Times New Roman" w:hAnsi="Times New Roman"/>
          <w:i/>
          <w:sz w:val="24"/>
          <w:szCs w:val="24"/>
        </w:rPr>
        <w:t>et al</w:t>
      </w:r>
      <w:r w:rsidRPr="000C6C0B">
        <w:rPr>
          <w:rFonts w:ascii="Times New Roman" w:hAnsi="Times New Roman"/>
          <w:sz w:val="24"/>
          <w:szCs w:val="24"/>
        </w:rPr>
        <w:t xml:space="preserve">. 2014). </w:t>
      </w:r>
      <w:r w:rsidRPr="000C6C0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7E607B8D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F29EC3E" w14:textId="254C3CCB" w:rsidR="000C6C0B" w:rsidRPr="00D6135D" w:rsidRDefault="000C6C0B" w:rsidP="00D6135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C6C0B">
        <w:rPr>
          <w:rFonts w:ascii="Times New Roman" w:hAnsi="Times New Roman"/>
          <w:b/>
          <w:sz w:val="24"/>
          <w:szCs w:val="24"/>
        </w:rPr>
        <w:t xml:space="preserve">3.2 </w:t>
      </w:r>
      <w:proofErr w:type="spellStart"/>
      <w:r w:rsidRPr="000C6C0B">
        <w:rPr>
          <w:rFonts w:ascii="Times New Roman" w:hAnsi="Times New Roman"/>
          <w:b/>
          <w:sz w:val="24"/>
          <w:szCs w:val="24"/>
        </w:rPr>
        <w:t>Analisis</w:t>
      </w:r>
      <w:proofErr w:type="spellEnd"/>
      <w:r w:rsidRPr="000C6C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/>
          <w:sz w:val="24"/>
          <w:szCs w:val="24"/>
        </w:rPr>
        <w:t>Peningkatan</w:t>
      </w:r>
      <w:proofErr w:type="spellEnd"/>
      <w:r w:rsidRPr="000C6C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b/>
          <w:sz w:val="24"/>
          <w:szCs w:val="24"/>
        </w:rPr>
        <w:t xml:space="preserve"> Menarche pada </w:t>
      </w:r>
      <w:proofErr w:type="spellStart"/>
      <w:r w:rsidRPr="000C6C0B">
        <w:rPr>
          <w:rFonts w:ascii="Times New Roman" w:hAnsi="Times New Roman"/>
          <w:b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/>
          <w:sz w:val="24"/>
          <w:szCs w:val="24"/>
        </w:rPr>
        <w:t>untuk</w:t>
      </w:r>
      <w:proofErr w:type="spellEnd"/>
      <w:r w:rsidRPr="000C6C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/>
          <w:sz w:val="24"/>
          <w:szCs w:val="24"/>
        </w:rPr>
        <w:t>Kelompok</w:t>
      </w:r>
      <w:proofErr w:type="spellEnd"/>
      <w:r w:rsidRPr="000C6C0B">
        <w:rPr>
          <w:rFonts w:ascii="Times New Roman" w:hAnsi="Times New Roman"/>
          <w:b/>
          <w:sz w:val="24"/>
          <w:szCs w:val="24"/>
        </w:rPr>
        <w:t xml:space="preserve">  </w:t>
      </w:r>
      <w:r w:rsidR="00D613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135D">
        <w:rPr>
          <w:rFonts w:ascii="Times New Roman" w:hAnsi="Times New Roman"/>
          <w:b/>
          <w:sz w:val="24"/>
          <w:szCs w:val="24"/>
        </w:rPr>
        <w:t>Intervensi</w:t>
      </w:r>
      <w:proofErr w:type="spellEnd"/>
    </w:p>
    <w:p w14:paraId="4658D2CD" w14:textId="3B06FBC0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0C6C0B">
        <w:rPr>
          <w:rFonts w:ascii="Times New Roman" w:hAnsi="Times New Roman"/>
          <w:sz w:val="24"/>
          <w:szCs w:val="24"/>
        </w:rPr>
        <w:t>tabel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3 Pada </w:t>
      </w:r>
      <w:proofErr w:type="spellStart"/>
      <w:r w:rsidRPr="000C6C0B">
        <w:rPr>
          <w:rFonts w:ascii="Times New Roman" w:hAnsi="Times New Roman"/>
          <w:sz w:val="24"/>
          <w:szCs w:val="24"/>
        </w:rPr>
        <w:t>kelompok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C6C0B">
        <w:rPr>
          <w:rFonts w:ascii="Times New Roman" w:hAnsi="Times New Roman"/>
          <w:sz w:val="24"/>
          <w:szCs w:val="24"/>
        </w:rPr>
        <w:t>Kontrol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C6C0B">
        <w:rPr>
          <w:rFonts w:ascii="Times New Roman" w:hAnsi="Times New Roman"/>
          <w:sz w:val="24"/>
          <w:szCs w:val="24"/>
        </w:rPr>
        <w:t>didapatkan</w:t>
      </w:r>
      <w:proofErr w:type="spellEnd"/>
      <w:proofErr w:type="gram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hasil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tidak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terdapat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peningkatan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pengetahuan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signifikan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antara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sebelum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intervensi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</w:rPr>
        <w:t>setelah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intervensi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r w:rsidRPr="000C6C0B">
        <w:rPr>
          <w:rFonts w:ascii="Times New Roman" w:hAnsi="Times New Roman"/>
          <w:sz w:val="24"/>
          <w:szCs w:val="24"/>
        </w:rPr>
        <w:t>nilai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bCs/>
          <w:i/>
          <w:color w:val="000000"/>
          <w:sz w:val="24"/>
          <w:szCs w:val="24"/>
        </w:rPr>
        <w:t>p</w:t>
      </w:r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0.535 (</w:t>
      </w:r>
      <w:r w:rsidRPr="000C6C0B">
        <w:rPr>
          <w:rFonts w:ascii="Times New Roman" w:hAnsi="Times New Roman"/>
          <w:bCs/>
          <w:i/>
          <w:color w:val="000000"/>
          <w:sz w:val="24"/>
          <w:szCs w:val="24"/>
        </w:rPr>
        <w:t>p</w:t>
      </w:r>
      <w:r w:rsidRPr="000C6C0B">
        <w:rPr>
          <w:rFonts w:ascii="Times New Roman" w:hAnsi="Times New Roman"/>
          <w:bCs/>
          <w:color w:val="000000"/>
          <w:sz w:val="24"/>
          <w:szCs w:val="24"/>
        </w:rPr>
        <w:t>&gt;0.005).</w:t>
      </w:r>
    </w:p>
    <w:p w14:paraId="589BD8DD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d-ID"/>
        </w:rPr>
      </w:pPr>
      <w:r w:rsidRPr="000C6C0B"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Pr="000C6C0B">
        <w:rPr>
          <w:rFonts w:ascii="Times New Roman" w:hAnsi="Times New Roman"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mempengaruhi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perilaku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dalam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iCs/>
          <w:sz w:val="24"/>
          <w:szCs w:val="24"/>
        </w:rPr>
        <w:t xml:space="preserve">menarche.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Menurut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Yusuf (2002),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terdapat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3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aspek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mengenai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kesiapan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dapat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diaplikasikan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C6C0B">
        <w:rPr>
          <w:rFonts w:ascii="Times New Roman" w:hAnsi="Times New Roman"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putri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dalam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6C0B">
        <w:rPr>
          <w:rFonts w:ascii="Times New Roman" w:hAnsi="Times New Roman"/>
          <w:i/>
          <w:iCs/>
          <w:sz w:val="24"/>
          <w:szCs w:val="24"/>
        </w:rPr>
        <w:t>menarche,</w:t>
      </w:r>
      <w:r w:rsidRPr="000C6C0B">
        <w:rPr>
          <w:rFonts w:ascii="Times New Roman" w:hAnsi="Times New Roman"/>
          <w:sz w:val="24"/>
          <w:szCs w:val="24"/>
          <w:lang w:eastAsia="id-ID"/>
        </w:rPr>
        <w:t>,</w:t>
      </w:r>
      <w:proofErr w:type="gram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yaitu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pemahaman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penghayatan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kesediaan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. </w:t>
      </w:r>
    </w:p>
    <w:p w14:paraId="6DDB80AE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  <w:lang w:eastAsia="id-ID"/>
        </w:rPr>
        <w:tab/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Pengetahuan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baik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tentang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menarche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akan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membantu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proses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kesiapan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mengahadapi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menarche.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Pengetahuan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tersebut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dapat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diperoeh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dari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berbagai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sumber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informasi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. </w:t>
      </w:r>
      <w:r w:rsidRPr="000C6C0B">
        <w:rPr>
          <w:rFonts w:ascii="Times New Roman" w:hAnsi="Times New Roman"/>
          <w:sz w:val="24"/>
          <w:szCs w:val="24"/>
        </w:rPr>
        <w:t xml:space="preserve">Hasil </w:t>
      </w:r>
      <w:proofErr w:type="spellStart"/>
      <w:r w:rsidRPr="000C6C0B">
        <w:rPr>
          <w:rFonts w:ascii="Times New Roman" w:hAnsi="Times New Roman"/>
          <w:sz w:val="24"/>
          <w:szCs w:val="24"/>
        </w:rPr>
        <w:t>penelitian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Jayanti dan </w:t>
      </w:r>
      <w:proofErr w:type="spellStart"/>
      <w:r w:rsidRPr="000C6C0B">
        <w:rPr>
          <w:rFonts w:ascii="Times New Roman" w:hAnsi="Times New Roman"/>
          <w:sz w:val="24"/>
          <w:szCs w:val="24"/>
        </w:rPr>
        <w:t>Purwanti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(2012), </w:t>
      </w:r>
      <w:proofErr w:type="spellStart"/>
      <w:r w:rsidRPr="000C6C0B">
        <w:rPr>
          <w:rFonts w:ascii="Times New Roman" w:hAnsi="Times New Roman"/>
          <w:sz w:val="24"/>
          <w:szCs w:val="24"/>
        </w:rPr>
        <w:t>didapatkan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hasil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51,92% </w:t>
      </w:r>
      <w:proofErr w:type="spellStart"/>
      <w:r w:rsidRPr="000C6C0B">
        <w:rPr>
          <w:rFonts w:ascii="Times New Roman" w:hAnsi="Times New Roman"/>
          <w:sz w:val="24"/>
          <w:szCs w:val="24"/>
        </w:rPr>
        <w:t>sumber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informasi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diperoleh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tentang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iCs/>
          <w:sz w:val="24"/>
          <w:szCs w:val="24"/>
        </w:rPr>
        <w:t xml:space="preserve">menarche </w:t>
      </w:r>
      <w:proofErr w:type="spellStart"/>
      <w:r w:rsidRPr="000C6C0B">
        <w:rPr>
          <w:rFonts w:ascii="Times New Roman" w:hAnsi="Times New Roman"/>
          <w:sz w:val="24"/>
          <w:szCs w:val="24"/>
        </w:rPr>
        <w:t>berasal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teman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sebaya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6C0B">
        <w:rPr>
          <w:rFonts w:ascii="Times New Roman" w:hAnsi="Times New Roman"/>
          <w:sz w:val="24"/>
          <w:szCs w:val="24"/>
        </w:rPr>
        <w:t>Namun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informasi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diperoleh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tersebut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sebagian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besar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tidak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benar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sehingga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justru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menyebabkan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persepsi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terhadap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iCs/>
          <w:sz w:val="24"/>
          <w:szCs w:val="24"/>
        </w:rPr>
        <w:t xml:space="preserve">menarche </w:t>
      </w:r>
      <w:proofErr w:type="spellStart"/>
      <w:r w:rsidRPr="000C6C0B">
        <w:rPr>
          <w:rFonts w:ascii="Times New Roman" w:hAnsi="Times New Roman"/>
          <w:sz w:val="24"/>
          <w:szCs w:val="24"/>
        </w:rPr>
        <w:t>menjadi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negatif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6C0B">
        <w:rPr>
          <w:rFonts w:ascii="Times New Roman" w:hAnsi="Times New Roman"/>
          <w:sz w:val="24"/>
          <w:szCs w:val="24"/>
        </w:rPr>
        <w:t>Informasi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benar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dan media yang </w:t>
      </w:r>
      <w:proofErr w:type="spellStart"/>
      <w:r w:rsidRPr="000C6C0B">
        <w:rPr>
          <w:rFonts w:ascii="Times New Roman" w:hAnsi="Times New Roman"/>
          <w:sz w:val="24"/>
          <w:szCs w:val="24"/>
        </w:rPr>
        <w:t>tepat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merupakan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aspek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penting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dalam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meningkatkan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pemahaman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putri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mengenai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menarche. </w:t>
      </w:r>
    </w:p>
    <w:p w14:paraId="18E490B8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C6C0B">
        <w:rPr>
          <w:rFonts w:ascii="Times New Roman" w:hAnsi="Times New Roman"/>
          <w:sz w:val="24"/>
          <w:szCs w:val="24"/>
        </w:rPr>
        <w:t>Sejalan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 dengan</w:t>
      </w:r>
      <w:proofErr w:type="gram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penelitian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dilakukan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0C6C0B">
        <w:rPr>
          <w:rFonts w:ascii="Times New Roman" w:hAnsi="Times New Roman"/>
          <w:sz w:val="24"/>
          <w:szCs w:val="24"/>
        </w:rPr>
        <w:t>Modjo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(2013) di SMPN 1 Bone Pantai </w:t>
      </w:r>
      <w:proofErr w:type="spellStart"/>
      <w:r w:rsidRPr="000C6C0B">
        <w:rPr>
          <w:rFonts w:ascii="Times New Roman" w:hAnsi="Times New Roman"/>
          <w:sz w:val="24"/>
          <w:szCs w:val="24"/>
        </w:rPr>
        <w:t>tentang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i/>
          <w:iCs/>
          <w:sz w:val="24"/>
          <w:szCs w:val="24"/>
        </w:rPr>
        <w:t>manarche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diperoleh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hasil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C6C0B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0C6C0B">
        <w:rPr>
          <w:rFonts w:ascii="Times New Roman" w:hAnsi="Times New Roman"/>
          <w:sz w:val="24"/>
          <w:szCs w:val="24"/>
        </w:rPr>
        <w:t>siap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dalam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i/>
          <w:iCs/>
          <w:sz w:val="24"/>
          <w:szCs w:val="24"/>
        </w:rPr>
        <w:t>manarche</w:t>
      </w:r>
      <w:proofErr w:type="spellEnd"/>
      <w:r w:rsidRPr="000C6C0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C6C0B">
        <w:rPr>
          <w:rFonts w:ascii="Times New Roman" w:hAnsi="Times New Roman"/>
          <w:sz w:val="24"/>
          <w:szCs w:val="24"/>
        </w:rPr>
        <w:t xml:space="preserve">39,4%, yang </w:t>
      </w:r>
      <w:proofErr w:type="spellStart"/>
      <w:r w:rsidRPr="000C6C0B">
        <w:rPr>
          <w:rFonts w:ascii="Times New Roman" w:hAnsi="Times New Roman"/>
          <w:sz w:val="24"/>
          <w:szCs w:val="24"/>
        </w:rPr>
        <w:t>tidak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siap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sebanyak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 60,6%,  </w:t>
      </w:r>
      <w:proofErr w:type="spellStart"/>
      <w:r w:rsidRPr="000C6C0B">
        <w:rPr>
          <w:rFonts w:ascii="Times New Roman" w:hAnsi="Times New Roman"/>
          <w:sz w:val="24"/>
          <w:szCs w:val="24"/>
        </w:rPr>
        <w:t>penelitian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tersebut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0C6C0B">
        <w:rPr>
          <w:rFonts w:ascii="Times New Roman" w:hAnsi="Times New Roman"/>
          <w:sz w:val="24"/>
          <w:szCs w:val="24"/>
        </w:rPr>
        <w:t>mengungkapkan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rendahnya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tingkat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disebabkan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karena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kurangnya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informasi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atau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pengetahuan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</w:p>
    <w:p w14:paraId="13909FEA" w14:textId="77777777" w:rsidR="000C6C0B" w:rsidRPr="000C6C0B" w:rsidRDefault="000C6C0B" w:rsidP="000C6C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sz w:val="24"/>
          <w:szCs w:val="24"/>
        </w:rPr>
        <w:tab/>
      </w:r>
      <w:proofErr w:type="spellStart"/>
      <w:r w:rsidRPr="000C6C0B">
        <w:rPr>
          <w:rFonts w:ascii="Times New Roman" w:hAnsi="Times New Roman"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putri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dalam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menarhe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juga </w:t>
      </w:r>
      <w:proofErr w:type="spellStart"/>
      <w:r w:rsidRPr="000C6C0B">
        <w:rPr>
          <w:rFonts w:ascii="Times New Roman" w:hAnsi="Times New Roman"/>
          <w:sz w:val="24"/>
          <w:szCs w:val="24"/>
        </w:rPr>
        <w:t>dipengaruhi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0C6C0B">
        <w:rPr>
          <w:rFonts w:ascii="Times New Roman" w:hAnsi="Times New Roman"/>
          <w:sz w:val="24"/>
          <w:szCs w:val="24"/>
        </w:rPr>
        <w:t>aspek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penghayatan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dioperasionalkan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dapat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berupa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sikap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seoraang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dalam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menerima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peristiwa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menarche. Hasil </w:t>
      </w:r>
      <w:proofErr w:type="spellStart"/>
      <w:r w:rsidRPr="000C6C0B">
        <w:rPr>
          <w:rFonts w:ascii="Times New Roman" w:hAnsi="Times New Roman"/>
          <w:sz w:val="24"/>
          <w:szCs w:val="24"/>
        </w:rPr>
        <w:t>penelitian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Ninawati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</w:rPr>
        <w:t>Kuryadi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(2006) juga </w:t>
      </w:r>
      <w:proofErr w:type="spellStart"/>
      <w:r w:rsidRPr="000C6C0B">
        <w:rPr>
          <w:rFonts w:ascii="Times New Roman" w:hAnsi="Times New Roman"/>
          <w:sz w:val="24"/>
          <w:szCs w:val="24"/>
        </w:rPr>
        <w:t>menunjukkan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bahwa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semakin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positif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sikap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terhadap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menstruasi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maka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semakin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kurang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kecemasan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dimiliki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anak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usia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pra-pubertas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iCs/>
          <w:sz w:val="24"/>
          <w:szCs w:val="24"/>
        </w:rPr>
        <w:t>menarche</w:t>
      </w:r>
      <w:r w:rsidRPr="000C6C0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6C0B">
        <w:rPr>
          <w:rFonts w:ascii="Times New Roman" w:hAnsi="Times New Roman"/>
          <w:sz w:val="24"/>
          <w:szCs w:val="24"/>
        </w:rPr>
        <w:t>Begitu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pula </w:t>
      </w:r>
      <w:proofErr w:type="spellStart"/>
      <w:r w:rsidRPr="000C6C0B">
        <w:rPr>
          <w:rFonts w:ascii="Times New Roman" w:hAnsi="Times New Roman"/>
          <w:sz w:val="24"/>
          <w:szCs w:val="24"/>
        </w:rPr>
        <w:t>sebaliknya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semakin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negatif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sikap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terhadap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menstruasi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maka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semakin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lebih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kecemasan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iCs/>
          <w:sz w:val="24"/>
          <w:szCs w:val="24"/>
        </w:rPr>
        <w:t>menarche</w:t>
      </w:r>
      <w:r w:rsidRPr="000C6C0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C6C0B">
        <w:rPr>
          <w:rFonts w:ascii="Times New Roman" w:hAnsi="Times New Roman"/>
          <w:sz w:val="24"/>
          <w:szCs w:val="24"/>
        </w:rPr>
        <w:t>anak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usia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pra-pubertas</w:t>
      </w:r>
      <w:proofErr w:type="spellEnd"/>
      <w:r w:rsidRPr="000C6C0B">
        <w:rPr>
          <w:rFonts w:ascii="Times New Roman" w:hAnsi="Times New Roman"/>
          <w:sz w:val="24"/>
          <w:szCs w:val="24"/>
        </w:rPr>
        <w:t>.</w:t>
      </w:r>
    </w:p>
    <w:p w14:paraId="2E5388E9" w14:textId="77777777" w:rsidR="000C6C0B" w:rsidRPr="000C6C0B" w:rsidRDefault="000C6C0B" w:rsidP="000C6C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ab/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kondisi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psikologis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dimana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seseorang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sanggup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atau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rela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berbuat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sesuatu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lastRenderedPageBreak/>
        <w:t>sehingga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dapat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mengalami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secara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langsung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segala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hal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seharusnya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dialami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sebagai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salah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satu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proses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kehidupan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merupakan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aspek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kesediaan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tidak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bisa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diabaikan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>.</w:t>
      </w:r>
      <w:r w:rsidRPr="000C6C0B">
        <w:rPr>
          <w:rFonts w:ascii="Times New Roman" w:hAnsi="Times New Roman"/>
          <w:sz w:val="24"/>
          <w:szCs w:val="24"/>
        </w:rPr>
        <w:t xml:space="preserve"> </w:t>
      </w:r>
    </w:p>
    <w:p w14:paraId="55B80F43" w14:textId="77777777" w:rsidR="000C6C0B" w:rsidRPr="000C6C0B" w:rsidRDefault="000C6C0B" w:rsidP="000C6C0B">
      <w:pPr>
        <w:spacing w:after="0" w:line="240" w:lineRule="auto"/>
        <w:jc w:val="both"/>
        <w:rPr>
          <w:rFonts w:ascii="Times New Roman" w:hAnsi="Times New Roman"/>
          <w:w w:val="110"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ab/>
      </w:r>
      <w:proofErr w:type="spellStart"/>
      <w:r w:rsidRPr="000C6C0B">
        <w:rPr>
          <w:rFonts w:ascii="Times New Roman" w:hAnsi="Times New Roman"/>
          <w:sz w:val="24"/>
          <w:szCs w:val="24"/>
        </w:rPr>
        <w:t>Menurut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Sudiarto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dkk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(2019</w:t>
      </w:r>
      <w:proofErr w:type="gramStart"/>
      <w:r w:rsidRPr="000C6C0B">
        <w:rPr>
          <w:rFonts w:ascii="Times New Roman" w:hAnsi="Times New Roman"/>
          <w:sz w:val="24"/>
          <w:szCs w:val="24"/>
        </w:rPr>
        <w:t xml:space="preserve">) 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aplikasi</w:t>
      </w:r>
      <w:proofErr w:type="spellEnd"/>
      <w:proofErr w:type="gram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kesehatan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reproduksi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berbasis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android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dapat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menambah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pemahaman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tentang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kesehatan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reproduksi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menarik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untuk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digunakan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mudah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dipahami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diingat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materinya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menambah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motivasi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belajar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kesehatan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reproduksi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sesuai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kebutuhan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pengetahuan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. </w:t>
      </w:r>
    </w:p>
    <w:p w14:paraId="112E5529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id-ID"/>
        </w:rPr>
      </w:pPr>
      <w:r w:rsidRPr="000C6C0B">
        <w:rPr>
          <w:rFonts w:ascii="Times New Roman" w:hAnsi="Times New Roman"/>
          <w:w w:val="110"/>
          <w:sz w:val="24"/>
          <w:szCs w:val="24"/>
        </w:rPr>
        <w:tab/>
      </w:r>
      <w:proofErr w:type="spellStart"/>
      <w:r w:rsidRPr="000C6C0B">
        <w:rPr>
          <w:rFonts w:ascii="Times New Roman" w:hAnsi="Times New Roman"/>
          <w:sz w:val="24"/>
          <w:szCs w:val="24"/>
        </w:rPr>
        <w:t>Sihite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dkk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(2017) </w:t>
      </w:r>
      <w:proofErr w:type="spellStart"/>
      <w:r w:rsidRPr="000C6C0B">
        <w:rPr>
          <w:rFonts w:ascii="Times New Roman" w:hAnsi="Times New Roman"/>
          <w:sz w:val="24"/>
          <w:szCs w:val="24"/>
        </w:rPr>
        <w:t>menyatakan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terdapat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peningkatan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pengetahuan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siswa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setelah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diberikan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edukasi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kesehatan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C6C0B">
        <w:rPr>
          <w:rFonts w:ascii="Times New Roman" w:hAnsi="Times New Roman"/>
          <w:sz w:val="24"/>
          <w:szCs w:val="24"/>
        </w:rPr>
        <w:t>reproduksi</w:t>
      </w:r>
      <w:proofErr w:type="spellEnd"/>
      <w:r w:rsidRPr="000C6C0B">
        <w:rPr>
          <w:rFonts w:ascii="Times New Roman" w:hAnsi="Times New Roman"/>
          <w:sz w:val="24"/>
          <w:szCs w:val="24"/>
        </w:rPr>
        <w:t>,  dengan</w:t>
      </w:r>
      <w:proofErr w:type="gram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memberikan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materi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</w:rPr>
        <w:t>metode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berbeda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C6C0B">
        <w:rPr>
          <w:rFonts w:ascii="Times New Roman" w:hAnsi="Times New Roman"/>
          <w:sz w:val="24"/>
          <w:szCs w:val="24"/>
        </w:rPr>
        <w:t>setiap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kelompoknya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mendapatkan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hasil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0C6C0B">
        <w:rPr>
          <w:rFonts w:ascii="Times New Roman" w:hAnsi="Times New Roman"/>
          <w:sz w:val="24"/>
          <w:szCs w:val="24"/>
        </w:rPr>
        <w:t>pengetahuan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siswa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berbeda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pula.</w:t>
      </w:r>
    </w:p>
    <w:p w14:paraId="3985B4E0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5978CAF1" w14:textId="77777777" w:rsidR="000C6C0B" w:rsidRPr="000C6C0B" w:rsidRDefault="000C6C0B" w:rsidP="00D6135D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id-ID"/>
        </w:rPr>
      </w:pPr>
      <w:proofErr w:type="spellStart"/>
      <w:r w:rsidRPr="000C6C0B">
        <w:rPr>
          <w:rFonts w:ascii="Times New Roman" w:hAnsi="Times New Roman"/>
          <w:b/>
          <w:sz w:val="24"/>
          <w:szCs w:val="24"/>
        </w:rPr>
        <w:t>Analisis</w:t>
      </w:r>
      <w:proofErr w:type="spellEnd"/>
      <w:r w:rsidRPr="000C6C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/>
          <w:sz w:val="24"/>
          <w:szCs w:val="24"/>
        </w:rPr>
        <w:t>Efektivitas</w:t>
      </w:r>
      <w:proofErr w:type="spellEnd"/>
      <w:r w:rsidRPr="000C6C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/>
          <w:sz w:val="24"/>
          <w:szCs w:val="24"/>
        </w:rPr>
        <w:t>Aplikasi</w:t>
      </w:r>
      <w:proofErr w:type="spellEnd"/>
      <w:r w:rsidRPr="000C6C0B">
        <w:rPr>
          <w:rFonts w:ascii="Times New Roman" w:hAnsi="Times New Roman"/>
          <w:b/>
          <w:sz w:val="24"/>
          <w:szCs w:val="24"/>
        </w:rPr>
        <w:t xml:space="preserve"> </w:t>
      </w:r>
      <w:r w:rsidRPr="000C6C0B">
        <w:rPr>
          <w:rFonts w:ascii="Times New Roman" w:hAnsi="Times New Roman"/>
          <w:b/>
          <w:i/>
          <w:sz w:val="24"/>
          <w:szCs w:val="24"/>
        </w:rPr>
        <w:t xml:space="preserve">Pre Menarche </w:t>
      </w:r>
      <w:proofErr w:type="spellStart"/>
      <w:r w:rsidRPr="000C6C0B">
        <w:rPr>
          <w:rFonts w:ascii="Times New Roman" w:hAnsi="Times New Roman"/>
          <w:b/>
          <w:sz w:val="24"/>
          <w:szCs w:val="24"/>
        </w:rPr>
        <w:t>Berbasis</w:t>
      </w:r>
      <w:proofErr w:type="spellEnd"/>
      <w:r w:rsidRPr="000C6C0B">
        <w:rPr>
          <w:rFonts w:ascii="Times New Roman" w:hAnsi="Times New Roman"/>
          <w:b/>
          <w:sz w:val="24"/>
          <w:szCs w:val="24"/>
        </w:rPr>
        <w:t xml:space="preserve"> Android </w:t>
      </w:r>
      <w:proofErr w:type="spellStart"/>
      <w:proofErr w:type="gramStart"/>
      <w:r w:rsidRPr="000C6C0B">
        <w:rPr>
          <w:rFonts w:ascii="Times New Roman" w:hAnsi="Times New Roman"/>
          <w:b/>
          <w:sz w:val="24"/>
          <w:szCs w:val="24"/>
        </w:rPr>
        <w:t>Terhadap</w:t>
      </w:r>
      <w:proofErr w:type="spellEnd"/>
      <w:r w:rsidRPr="000C6C0B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0C6C0B">
        <w:rPr>
          <w:rFonts w:ascii="Times New Roman" w:hAnsi="Times New Roman"/>
          <w:b/>
          <w:sz w:val="24"/>
          <w:szCs w:val="24"/>
        </w:rPr>
        <w:t>Kesiapan</w:t>
      </w:r>
      <w:proofErr w:type="spellEnd"/>
      <w:proofErr w:type="gramEnd"/>
      <w:r w:rsidRPr="000C6C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b/>
          <w:sz w:val="24"/>
          <w:szCs w:val="24"/>
        </w:rPr>
        <w:t xml:space="preserve"> </w:t>
      </w:r>
      <w:r w:rsidRPr="000C6C0B">
        <w:rPr>
          <w:rFonts w:ascii="Times New Roman" w:hAnsi="Times New Roman"/>
          <w:b/>
          <w:i/>
          <w:sz w:val="24"/>
          <w:szCs w:val="24"/>
        </w:rPr>
        <w:t xml:space="preserve">Menarche </w:t>
      </w:r>
      <w:r w:rsidRPr="000C6C0B">
        <w:rPr>
          <w:rFonts w:ascii="Times New Roman" w:hAnsi="Times New Roman"/>
          <w:b/>
          <w:sz w:val="24"/>
          <w:szCs w:val="24"/>
        </w:rPr>
        <w:t xml:space="preserve">Pada </w:t>
      </w:r>
      <w:proofErr w:type="spellStart"/>
      <w:r w:rsidRPr="000C6C0B">
        <w:rPr>
          <w:rFonts w:ascii="Times New Roman" w:hAnsi="Times New Roman"/>
          <w:b/>
          <w:sz w:val="24"/>
          <w:szCs w:val="24"/>
        </w:rPr>
        <w:t>Remaja</w:t>
      </w:r>
      <w:proofErr w:type="spellEnd"/>
    </w:p>
    <w:p w14:paraId="0A0E6A07" w14:textId="62D99DEC" w:rsidR="000C6C0B" w:rsidRPr="000C6C0B" w:rsidRDefault="000C6C0B" w:rsidP="000C6C0B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 xml:space="preserve">Pada </w:t>
      </w:r>
      <w:proofErr w:type="spellStart"/>
      <w:r w:rsidRPr="000C6C0B">
        <w:rPr>
          <w:rFonts w:ascii="Times New Roman" w:hAnsi="Times New Roman"/>
          <w:sz w:val="24"/>
          <w:szCs w:val="24"/>
        </w:rPr>
        <w:t>tabel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sz w:val="24"/>
          <w:szCs w:val="24"/>
          <w:lang w:val="id-ID"/>
        </w:rPr>
        <w:t>4</w:t>
      </w:r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didapatkaan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hasil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terdapat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perbedaan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peningkatan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signifikan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pada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kelompok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kontrol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intervensi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dengan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nilai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C6C0B">
        <w:rPr>
          <w:rFonts w:ascii="Times New Roman" w:hAnsi="Times New Roman"/>
          <w:bCs/>
          <w:i/>
          <w:color w:val="000000"/>
          <w:sz w:val="24"/>
          <w:szCs w:val="24"/>
        </w:rPr>
        <w:t>p</w:t>
      </w:r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= 0,00. Hasil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penelitian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ini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menunjukkan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bahwa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aplikasi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pre menarche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efektif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untuk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meningkatkan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dalam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menarche. Pada Era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saat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ini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penggunaan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media yang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menarik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agar proses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penyerapan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informasi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menjadi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lebih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mudah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menyenangkan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akan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0C6C0B">
        <w:rPr>
          <w:rFonts w:ascii="Times New Roman" w:hAnsi="Times New Roman"/>
          <w:bCs/>
          <w:color w:val="000000"/>
          <w:sz w:val="24"/>
          <w:szCs w:val="24"/>
        </w:rPr>
        <w:t>membentuk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sikap</w:t>
      </w:r>
      <w:proofErr w:type="spellEnd"/>
      <w:proofErr w:type="gram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positif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mengenai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menarche.</w:t>
      </w:r>
    </w:p>
    <w:p w14:paraId="6606464A" w14:textId="77777777" w:rsidR="000C6C0B" w:rsidRPr="000C6C0B" w:rsidRDefault="000C6C0B" w:rsidP="000C6C0B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0C6C0B">
        <w:rPr>
          <w:rFonts w:ascii="Times New Roman" w:hAnsi="Times New Roman"/>
          <w:sz w:val="24"/>
          <w:szCs w:val="24"/>
        </w:rPr>
        <w:t>Sejalan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dengan </w:t>
      </w:r>
      <w:proofErr w:type="spellStart"/>
      <w:proofErr w:type="gramStart"/>
      <w:r w:rsidRPr="000C6C0B">
        <w:rPr>
          <w:rFonts w:ascii="Times New Roman" w:hAnsi="Times New Roman"/>
          <w:sz w:val="24"/>
          <w:szCs w:val="24"/>
        </w:rPr>
        <w:t>penelitian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 yang</w:t>
      </w:r>
      <w:proofErr w:type="gram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dilakukan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0C6C0B">
        <w:rPr>
          <w:rFonts w:ascii="Times New Roman" w:hAnsi="Times New Roman"/>
          <w:sz w:val="24"/>
          <w:szCs w:val="24"/>
        </w:rPr>
        <w:t>Fajri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 dan  </w:t>
      </w:r>
      <w:proofErr w:type="spellStart"/>
      <w:r w:rsidRPr="000C6C0B">
        <w:rPr>
          <w:rFonts w:ascii="Times New Roman" w:hAnsi="Times New Roman"/>
          <w:sz w:val="24"/>
          <w:szCs w:val="24"/>
        </w:rPr>
        <w:t>Khairani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(2010) yang </w:t>
      </w:r>
      <w:proofErr w:type="spellStart"/>
      <w:r w:rsidRPr="000C6C0B">
        <w:rPr>
          <w:rFonts w:ascii="Times New Roman" w:hAnsi="Times New Roman"/>
          <w:sz w:val="24"/>
          <w:szCs w:val="24"/>
        </w:rPr>
        <w:t>menjelaskan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pengetahuan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diperoleh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tentang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menstruasi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mempengaruhi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sikap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tentang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iCs/>
          <w:sz w:val="24"/>
          <w:szCs w:val="24"/>
        </w:rPr>
        <w:t>menarche</w:t>
      </w:r>
      <w:r w:rsidRPr="000C6C0B">
        <w:rPr>
          <w:rFonts w:ascii="Times New Roman" w:hAnsi="Times New Roman"/>
          <w:sz w:val="24"/>
          <w:szCs w:val="24"/>
        </w:rPr>
        <w:t xml:space="preserve">. Jika </w:t>
      </w:r>
      <w:proofErr w:type="spellStart"/>
      <w:r w:rsidRPr="000C6C0B">
        <w:rPr>
          <w:rFonts w:ascii="Times New Roman" w:hAnsi="Times New Roman"/>
          <w:sz w:val="24"/>
          <w:szCs w:val="24"/>
        </w:rPr>
        <w:t>sikap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dibentuk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tentang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iCs/>
          <w:sz w:val="24"/>
          <w:szCs w:val="24"/>
        </w:rPr>
        <w:t xml:space="preserve">menarche </w:t>
      </w:r>
      <w:proofErr w:type="spellStart"/>
      <w:r w:rsidRPr="000C6C0B">
        <w:rPr>
          <w:rFonts w:ascii="Times New Roman" w:hAnsi="Times New Roman"/>
          <w:sz w:val="24"/>
          <w:szCs w:val="24"/>
        </w:rPr>
        <w:t>positif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maka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hal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berpengaruh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C6C0B">
        <w:rPr>
          <w:rFonts w:ascii="Times New Roman" w:hAnsi="Times New Roman"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dalam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iCs/>
          <w:sz w:val="24"/>
          <w:szCs w:val="24"/>
        </w:rPr>
        <w:t xml:space="preserve">menarche. </w:t>
      </w:r>
    </w:p>
    <w:p w14:paraId="19C3641F" w14:textId="77777777" w:rsidR="000C6C0B" w:rsidRPr="000C6C0B" w:rsidRDefault="000C6C0B" w:rsidP="000C6C0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 xml:space="preserve">Pada </w:t>
      </w:r>
      <w:proofErr w:type="gramStart"/>
      <w:r w:rsidRPr="000C6C0B">
        <w:rPr>
          <w:rFonts w:ascii="Times New Roman" w:hAnsi="Times New Roman"/>
          <w:sz w:val="24"/>
          <w:szCs w:val="24"/>
        </w:rPr>
        <w:t xml:space="preserve">masa  </w:t>
      </w:r>
      <w:proofErr w:type="spellStart"/>
      <w:r w:rsidRPr="000C6C0B">
        <w:rPr>
          <w:rFonts w:ascii="Times New Roman" w:hAnsi="Times New Roman"/>
          <w:sz w:val="24"/>
          <w:szCs w:val="24"/>
        </w:rPr>
        <w:t>globalisasi</w:t>
      </w:r>
      <w:proofErr w:type="spellEnd"/>
      <w:proofErr w:type="gram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saat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0C6C0B">
        <w:rPr>
          <w:rFonts w:ascii="Times New Roman" w:hAnsi="Times New Roman"/>
          <w:sz w:val="24"/>
          <w:szCs w:val="24"/>
        </w:rPr>
        <w:t>teknologi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semakin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maju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</w:rPr>
        <w:t>pengguna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ponsel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pintar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atau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smartphone pun </w:t>
      </w:r>
      <w:proofErr w:type="spellStart"/>
      <w:r w:rsidRPr="000C6C0B">
        <w:rPr>
          <w:rFonts w:ascii="Times New Roman" w:hAnsi="Times New Roman"/>
          <w:sz w:val="24"/>
          <w:szCs w:val="24"/>
        </w:rPr>
        <w:t>semakin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banyak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di Indonesia </w:t>
      </w:r>
      <w:proofErr w:type="spellStart"/>
      <w:r w:rsidRPr="000C6C0B">
        <w:rPr>
          <w:rFonts w:ascii="Times New Roman" w:hAnsi="Times New Roman"/>
          <w:sz w:val="24"/>
          <w:szCs w:val="24"/>
        </w:rPr>
        <w:t>terlebih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</w:t>
      </w:r>
      <w:r w:rsidRPr="000C6C0B">
        <w:rPr>
          <w:rFonts w:ascii="Times New Roman" w:hAnsi="Times New Roman"/>
          <w:sz w:val="24"/>
          <w:szCs w:val="24"/>
        </w:rPr>
        <w:t xml:space="preserve">Hasil </w:t>
      </w:r>
      <w:proofErr w:type="spellStart"/>
      <w:r w:rsidRPr="000C6C0B">
        <w:rPr>
          <w:rFonts w:ascii="Times New Roman" w:hAnsi="Times New Roman"/>
          <w:sz w:val="24"/>
          <w:szCs w:val="24"/>
        </w:rPr>
        <w:t>penelitian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sz w:val="24"/>
          <w:szCs w:val="24"/>
        </w:rPr>
        <w:t>dilakukan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6C0B">
        <w:rPr>
          <w:rFonts w:ascii="Times New Roman" w:hAnsi="Times New Roman"/>
          <w:sz w:val="24"/>
          <w:szCs w:val="24"/>
        </w:rPr>
        <w:t>oleh  Kartini</w:t>
      </w:r>
      <w:proofErr w:type="gram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Apoina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dkk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(2020) di SMK Kota </w:t>
      </w:r>
      <w:proofErr w:type="spellStart"/>
      <w:r w:rsidRPr="000C6C0B">
        <w:rPr>
          <w:rFonts w:ascii="Times New Roman" w:hAnsi="Times New Roman"/>
          <w:sz w:val="24"/>
          <w:szCs w:val="24"/>
        </w:rPr>
        <w:t>semarang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C6C0B">
        <w:rPr>
          <w:rFonts w:ascii="Times New Roman" w:hAnsi="Times New Roman"/>
          <w:sz w:val="24"/>
          <w:szCs w:val="24"/>
        </w:rPr>
        <w:t>Diungkapkan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 pula </w:t>
      </w:r>
      <w:proofErr w:type="spellStart"/>
      <w:r w:rsidRPr="000C6C0B">
        <w:rPr>
          <w:rFonts w:ascii="Times New Roman" w:hAnsi="Times New Roman"/>
          <w:sz w:val="24"/>
          <w:szCs w:val="24"/>
        </w:rPr>
        <w:t>bahwa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C6C0B">
        <w:rPr>
          <w:rFonts w:ascii="Times New Roman" w:hAnsi="Times New Roman"/>
          <w:sz w:val="24"/>
          <w:szCs w:val="24"/>
        </w:rPr>
        <w:t>Aplikasi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android </w:t>
      </w:r>
      <w:proofErr w:type="spellStart"/>
      <w:r w:rsidRPr="000C6C0B">
        <w:rPr>
          <w:rFonts w:ascii="Times New Roman" w:hAnsi="Times New Roman"/>
          <w:sz w:val="24"/>
          <w:szCs w:val="24"/>
        </w:rPr>
        <w:t>dapat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menjadi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0C6C0B">
        <w:rPr>
          <w:rFonts w:ascii="Times New Roman" w:hAnsi="Times New Roman"/>
          <w:sz w:val="24"/>
          <w:szCs w:val="24"/>
        </w:rPr>
        <w:t>satu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alternatif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media yang </w:t>
      </w:r>
      <w:proofErr w:type="spellStart"/>
      <w:r w:rsidRPr="000C6C0B">
        <w:rPr>
          <w:rFonts w:ascii="Times New Roman" w:hAnsi="Times New Roman"/>
          <w:sz w:val="24"/>
          <w:szCs w:val="24"/>
        </w:rPr>
        <w:t>dapat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digunakan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sebagai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sarana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edukasi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kesehatan</w:t>
      </w:r>
      <w:proofErr w:type="spellEnd"/>
      <w:r w:rsidRPr="000C6C0B">
        <w:rPr>
          <w:rFonts w:ascii="Times New Roman" w:hAnsi="Times New Roman"/>
          <w:sz w:val="24"/>
          <w:szCs w:val="24"/>
        </w:rPr>
        <w:t>.</w:t>
      </w:r>
    </w:p>
    <w:p w14:paraId="77E4A790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0C6C0B">
        <w:rPr>
          <w:rFonts w:ascii="Times New Roman" w:hAnsi="Times New Roman"/>
          <w:sz w:val="24"/>
          <w:szCs w:val="24"/>
        </w:rPr>
        <w:t xml:space="preserve">Android </w:t>
      </w:r>
      <w:proofErr w:type="spellStart"/>
      <w:r w:rsidRPr="000C6C0B">
        <w:rPr>
          <w:rFonts w:ascii="Times New Roman" w:hAnsi="Times New Roman"/>
          <w:sz w:val="24"/>
          <w:szCs w:val="24"/>
        </w:rPr>
        <w:t>mempunyai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tujuan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utama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untuk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memajukan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inovasi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peranti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telepon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bergerak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0C6C0B">
        <w:rPr>
          <w:rFonts w:ascii="Times New Roman" w:hAnsi="Times New Roman"/>
          <w:sz w:val="24"/>
          <w:szCs w:val="24"/>
        </w:rPr>
        <w:t>pengguna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mampu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mengeksplorasi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kemampuan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</w:rPr>
        <w:t>menambah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pengalaman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lebih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dibandingkan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dengan </w:t>
      </w:r>
      <w:r w:rsidRPr="000C6C0B">
        <w:rPr>
          <w:rFonts w:ascii="Times New Roman" w:hAnsi="Times New Roman"/>
          <w:i/>
          <w:sz w:val="24"/>
          <w:szCs w:val="24"/>
        </w:rPr>
        <w:t>platform mobile</w:t>
      </w:r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lainnya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6C0B">
        <w:rPr>
          <w:rFonts w:ascii="Times New Roman" w:hAnsi="Times New Roman"/>
          <w:sz w:val="24"/>
          <w:szCs w:val="24"/>
        </w:rPr>
        <w:t>Hingga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saat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android </w:t>
      </w:r>
      <w:proofErr w:type="spellStart"/>
      <w:r w:rsidRPr="000C6C0B">
        <w:rPr>
          <w:rFonts w:ascii="Times New Roman" w:hAnsi="Times New Roman"/>
          <w:sz w:val="24"/>
          <w:szCs w:val="24"/>
        </w:rPr>
        <w:t>terus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berkembang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baik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secara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sistem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maupun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aplikasinya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(Efendi </w:t>
      </w:r>
      <w:r w:rsidRPr="000C6C0B">
        <w:rPr>
          <w:rFonts w:ascii="Times New Roman" w:hAnsi="Times New Roman"/>
          <w:i/>
          <w:sz w:val="24"/>
          <w:szCs w:val="24"/>
        </w:rPr>
        <w:t>et al</w:t>
      </w:r>
      <w:r w:rsidRPr="000C6C0B">
        <w:rPr>
          <w:rFonts w:ascii="Times New Roman" w:hAnsi="Times New Roman"/>
          <w:sz w:val="24"/>
          <w:szCs w:val="24"/>
        </w:rPr>
        <w:t xml:space="preserve">. 2014). </w:t>
      </w:r>
      <w:r w:rsidRPr="000C6C0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4B0EC8B4" w14:textId="0AFA9932" w:rsidR="000C6C0B" w:rsidRDefault="000C6C0B" w:rsidP="00BF0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w w:val="110"/>
          <w:sz w:val="24"/>
          <w:szCs w:val="24"/>
        </w:rPr>
      </w:pPr>
      <w:proofErr w:type="spellStart"/>
      <w:r w:rsidRPr="000C6C0B">
        <w:rPr>
          <w:rFonts w:ascii="Times New Roman" w:hAnsi="Times New Roman"/>
          <w:sz w:val="24"/>
          <w:szCs w:val="24"/>
        </w:rPr>
        <w:t>S</w:t>
      </w:r>
      <w:r w:rsidRPr="000C6C0B">
        <w:rPr>
          <w:rFonts w:ascii="Times New Roman" w:hAnsi="Times New Roman"/>
          <w:w w:val="110"/>
          <w:sz w:val="24"/>
          <w:szCs w:val="24"/>
        </w:rPr>
        <w:t>istematik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gramStart"/>
      <w:r w:rsidRPr="000C6C0B">
        <w:rPr>
          <w:rFonts w:ascii="Times New Roman" w:hAnsi="Times New Roman"/>
          <w:w w:val="110"/>
          <w:sz w:val="24"/>
          <w:szCs w:val="24"/>
        </w:rPr>
        <w:t xml:space="preserve">review 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tentang</w:t>
      </w:r>
      <w:proofErr w:type="spellEnd"/>
      <w:proofErr w:type="gram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optimalisasi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pendidikan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kesehatan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kepada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melalui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aplikasi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android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profooteen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dilakukan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oleh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Sudarto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dkk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(2019)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menunjukan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bahwa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menurut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persepsi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aplikasi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kesehatan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reproduksi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berbasis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android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dapat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menambah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pemahaman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tentang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kesehatan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reproduksi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menarik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untuk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digunakan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mudah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dipahami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diingat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materinya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menambah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motivasi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belajar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kesehatan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reproduksi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sesuai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kebutuhan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pengetahuan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w w:val="110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w w:val="110"/>
          <w:sz w:val="24"/>
          <w:szCs w:val="24"/>
        </w:rPr>
        <w:t>.</w:t>
      </w:r>
      <w:bookmarkStart w:id="0" w:name="_Toc60481633"/>
    </w:p>
    <w:p w14:paraId="3AD4239A" w14:textId="77777777" w:rsidR="00BF01D7" w:rsidRPr="00BF01D7" w:rsidRDefault="00BF01D7" w:rsidP="00BF01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w w:val="110"/>
          <w:sz w:val="24"/>
          <w:szCs w:val="24"/>
        </w:rPr>
      </w:pPr>
    </w:p>
    <w:p w14:paraId="11367025" w14:textId="2F0CF82B" w:rsidR="000C6C0B" w:rsidRPr="00D6135D" w:rsidRDefault="000C6C0B" w:rsidP="00D6135D">
      <w:pPr>
        <w:pStyle w:val="ListParagraph"/>
        <w:numPr>
          <w:ilvl w:val="0"/>
          <w:numId w:val="15"/>
        </w:num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D6135D">
        <w:rPr>
          <w:rFonts w:ascii="Times New Roman" w:hAnsi="Times New Roman"/>
          <w:b/>
          <w:sz w:val="24"/>
          <w:szCs w:val="24"/>
        </w:rPr>
        <w:t>KESIMPULAN</w:t>
      </w:r>
      <w:r w:rsidR="00D6135D">
        <w:rPr>
          <w:rFonts w:ascii="Times New Roman" w:hAnsi="Times New Roman"/>
          <w:b/>
          <w:sz w:val="24"/>
          <w:szCs w:val="24"/>
        </w:rPr>
        <w:t xml:space="preserve">  </w:t>
      </w:r>
    </w:p>
    <w:p w14:paraId="7078EB3E" w14:textId="77777777" w:rsidR="000C6C0B" w:rsidRPr="000C6C0B" w:rsidRDefault="000C6C0B" w:rsidP="00D6135D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id-ID"/>
        </w:rPr>
      </w:pP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Karakteristik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responden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kedua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kelompok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tidak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memiliki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perbedaan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signifikan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  <w:lang w:val="id-ID"/>
        </w:rPr>
        <w:t>.</w:t>
      </w:r>
    </w:p>
    <w:p w14:paraId="69E5A561" w14:textId="77777777" w:rsidR="000C6C0B" w:rsidRPr="000C6C0B" w:rsidRDefault="000C6C0B" w:rsidP="00D6135D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id-ID"/>
        </w:rPr>
      </w:pPr>
      <w:r w:rsidRPr="000C6C0B">
        <w:rPr>
          <w:rFonts w:ascii="Times New Roman" w:hAnsi="Times New Roman"/>
          <w:sz w:val="24"/>
          <w:szCs w:val="24"/>
          <w:lang w:val="id-ID"/>
        </w:rPr>
        <w:t>T</w:t>
      </w:r>
      <w:proofErr w:type="spellStart"/>
      <w:r w:rsidRPr="000C6C0B">
        <w:rPr>
          <w:rFonts w:ascii="Times New Roman" w:hAnsi="Times New Roman"/>
          <w:sz w:val="24"/>
          <w:szCs w:val="24"/>
        </w:rPr>
        <w:t>erdapat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peningkatan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menarche pada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setelah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diberikan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aplikasi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pre menarche</w:t>
      </w:r>
    </w:p>
    <w:p w14:paraId="2A065DD2" w14:textId="77777777" w:rsidR="000C6C0B" w:rsidRPr="000C6C0B" w:rsidRDefault="000C6C0B" w:rsidP="00D6135D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id-ID"/>
        </w:rPr>
      </w:pP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Terdapat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peningkatan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C6C0B">
        <w:rPr>
          <w:rFonts w:ascii="Times New Roman" w:hAnsi="Times New Roman"/>
          <w:bCs/>
          <w:color w:val="000000"/>
          <w:sz w:val="24"/>
          <w:szCs w:val="24"/>
          <w:lang w:val="id-ID"/>
        </w:rPr>
        <w:t>kesiapan</w:t>
      </w:r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signifikan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antara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sebelum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intervensi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setelah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intervensi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, pada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kelompok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bCs/>
          <w:color w:val="000000"/>
          <w:sz w:val="24"/>
          <w:szCs w:val="24"/>
        </w:rPr>
        <w:t>intervensi</w:t>
      </w:r>
      <w:proofErr w:type="spellEnd"/>
      <w:r w:rsidRPr="000C6C0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C6C0B">
        <w:rPr>
          <w:rFonts w:ascii="Times New Roman" w:hAnsi="Times New Roman"/>
          <w:bCs/>
          <w:color w:val="000000"/>
          <w:sz w:val="24"/>
          <w:szCs w:val="24"/>
          <w:lang w:val="id-ID"/>
        </w:rPr>
        <w:t>sedangkan pada kelompok kontrol tidak terdapat peningkatan kesiapan yang signifikan</w:t>
      </w:r>
    </w:p>
    <w:p w14:paraId="514A0420" w14:textId="77777777" w:rsidR="000C6C0B" w:rsidRPr="000C6C0B" w:rsidRDefault="000C6C0B" w:rsidP="00D6135D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id-ID"/>
        </w:rPr>
      </w:pPr>
      <w:r w:rsidRPr="000C6C0B">
        <w:rPr>
          <w:rFonts w:ascii="Times New Roman" w:hAnsi="Times New Roman"/>
          <w:sz w:val="24"/>
          <w:szCs w:val="24"/>
          <w:lang w:val="id-ID"/>
        </w:rPr>
        <w:t xml:space="preserve">Aplikasi </w:t>
      </w:r>
      <w:r w:rsidRPr="000C6C0B">
        <w:rPr>
          <w:rFonts w:ascii="Times New Roman" w:hAnsi="Times New Roman"/>
          <w:i/>
          <w:sz w:val="24"/>
          <w:szCs w:val="24"/>
          <w:lang w:val="id-ID"/>
        </w:rPr>
        <w:t xml:space="preserve">pre menarche </w:t>
      </w:r>
      <w:r w:rsidRPr="000C6C0B">
        <w:rPr>
          <w:rFonts w:ascii="Times New Roman" w:hAnsi="Times New Roman"/>
          <w:sz w:val="24"/>
          <w:szCs w:val="24"/>
          <w:lang w:val="id-ID"/>
        </w:rPr>
        <w:t>berbasis android</w:t>
      </w:r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sz w:val="24"/>
          <w:szCs w:val="24"/>
          <w:lang w:val="id-ID"/>
        </w:rPr>
        <w:t>efektif untuk meningkatkan</w:t>
      </w:r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sz w:val="24"/>
          <w:szCs w:val="24"/>
          <w:lang w:val="id-ID"/>
        </w:rPr>
        <w:t xml:space="preserve">menarche </w:t>
      </w:r>
      <w:r w:rsidRPr="000C6C0B">
        <w:rPr>
          <w:rFonts w:ascii="Times New Roman" w:hAnsi="Times New Roman"/>
          <w:sz w:val="24"/>
          <w:szCs w:val="24"/>
          <w:lang w:val="id-ID"/>
        </w:rPr>
        <w:t>pada remaja</w:t>
      </w:r>
    </w:p>
    <w:p w14:paraId="1F8D1A5E" w14:textId="77777777" w:rsidR="000C6C0B" w:rsidRPr="000C6C0B" w:rsidRDefault="000C6C0B" w:rsidP="000C6C0B">
      <w:pPr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  <w:lang w:val="id-ID"/>
        </w:rPr>
      </w:pPr>
    </w:p>
    <w:p w14:paraId="45805CFF" w14:textId="46040F6D" w:rsidR="000C6C0B" w:rsidRPr="00D6135D" w:rsidRDefault="000C6C0B" w:rsidP="00D6135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D6135D">
        <w:rPr>
          <w:rFonts w:ascii="Times New Roman" w:hAnsi="Times New Roman"/>
          <w:b/>
          <w:sz w:val="24"/>
          <w:szCs w:val="24"/>
          <w:lang w:val="id-ID"/>
        </w:rPr>
        <w:t>SARAN</w:t>
      </w:r>
    </w:p>
    <w:p w14:paraId="687C755C" w14:textId="77777777" w:rsidR="000C6C0B" w:rsidRPr="000C6C0B" w:rsidRDefault="000C6C0B" w:rsidP="000C6C0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  <w:r w:rsidRPr="000C6C0B">
        <w:rPr>
          <w:rFonts w:ascii="Times New Roman" w:hAnsi="Times New Roman"/>
          <w:sz w:val="24"/>
          <w:szCs w:val="24"/>
          <w:lang w:val="id-ID"/>
        </w:rPr>
        <w:t>Hasil peneilitian ini dapat digunakan s</w:t>
      </w:r>
      <w:proofErr w:type="spellStart"/>
      <w:r w:rsidRPr="000C6C0B">
        <w:rPr>
          <w:rFonts w:ascii="Times New Roman" w:hAnsi="Times New Roman"/>
          <w:sz w:val="24"/>
          <w:szCs w:val="24"/>
        </w:rPr>
        <w:t>ebagai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sz w:val="24"/>
          <w:szCs w:val="24"/>
          <w:lang w:val="id-ID"/>
        </w:rPr>
        <w:t xml:space="preserve">media </w:t>
      </w:r>
      <w:r w:rsidRPr="000C6C0B">
        <w:rPr>
          <w:rFonts w:ascii="Times New Roman" w:hAnsi="Times New Roman"/>
          <w:sz w:val="24"/>
          <w:szCs w:val="24"/>
          <w:lang w:val="id-ID"/>
        </w:rPr>
        <w:lastRenderedPageBreak/>
        <w:t>pengembagangan</w:t>
      </w:r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ilmu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asuhan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kebidanan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kesehatan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reproduksi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</w:t>
      </w:r>
      <w:r w:rsidRPr="000C6C0B">
        <w:rPr>
          <w:rFonts w:ascii="Times New Roman" w:hAnsi="Times New Roman"/>
          <w:sz w:val="24"/>
          <w:szCs w:val="24"/>
          <w:lang w:val="id-ID"/>
        </w:rPr>
        <w:t>alam</w:t>
      </w:r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memberikan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informasi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mengenai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sz w:val="24"/>
          <w:szCs w:val="24"/>
          <w:lang w:val="id-ID"/>
        </w:rPr>
        <w:t>E</w:t>
      </w:r>
      <w:proofErr w:type="spellStart"/>
      <w:r w:rsidRPr="000C6C0B">
        <w:rPr>
          <w:rFonts w:ascii="Times New Roman" w:hAnsi="Times New Roman"/>
          <w:sz w:val="24"/>
          <w:szCs w:val="24"/>
        </w:rPr>
        <w:t>fektivitas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sz w:val="24"/>
          <w:szCs w:val="24"/>
          <w:lang w:val="id-ID"/>
        </w:rPr>
        <w:t xml:space="preserve">Aplikasi </w:t>
      </w:r>
      <w:r w:rsidRPr="000C6C0B">
        <w:rPr>
          <w:rFonts w:ascii="Times New Roman" w:hAnsi="Times New Roman"/>
          <w:i/>
          <w:sz w:val="24"/>
          <w:szCs w:val="24"/>
          <w:lang w:val="id-ID"/>
        </w:rPr>
        <w:t xml:space="preserve">Pre Menarche </w:t>
      </w:r>
      <w:r w:rsidRPr="000C6C0B">
        <w:rPr>
          <w:rFonts w:ascii="Times New Roman" w:hAnsi="Times New Roman"/>
          <w:sz w:val="24"/>
          <w:szCs w:val="24"/>
          <w:lang w:val="id-ID"/>
        </w:rPr>
        <w:t>Berbasis Android</w:t>
      </w:r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Terhadap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C6C0B">
        <w:rPr>
          <w:rFonts w:ascii="Times New Roman" w:hAnsi="Times New Roman"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sz w:val="24"/>
          <w:szCs w:val="24"/>
          <w:lang w:val="id-ID"/>
        </w:rPr>
        <w:t xml:space="preserve">Menarche </w:t>
      </w:r>
      <w:r w:rsidRPr="000C6C0B">
        <w:rPr>
          <w:rFonts w:ascii="Times New Roman" w:hAnsi="Times New Roman"/>
          <w:sz w:val="24"/>
          <w:szCs w:val="24"/>
          <w:lang w:val="id-ID"/>
        </w:rPr>
        <w:t>Pada Remaja</w:t>
      </w:r>
    </w:p>
    <w:p w14:paraId="3D389826" w14:textId="24A0D367" w:rsidR="000C6C0B" w:rsidRPr="00D6135D" w:rsidRDefault="000C6C0B" w:rsidP="000C6C0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id-ID"/>
        </w:rPr>
      </w:pPr>
      <w:r w:rsidRPr="000C6C0B">
        <w:rPr>
          <w:rFonts w:ascii="Times New Roman" w:hAnsi="Times New Roman"/>
          <w:sz w:val="24"/>
          <w:szCs w:val="24"/>
        </w:rPr>
        <w:t xml:space="preserve">Hasil </w:t>
      </w:r>
      <w:proofErr w:type="spellStart"/>
      <w:r w:rsidRPr="000C6C0B">
        <w:rPr>
          <w:rFonts w:ascii="Times New Roman" w:hAnsi="Times New Roman"/>
          <w:sz w:val="24"/>
          <w:szCs w:val="24"/>
        </w:rPr>
        <w:t>penelitian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ini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berupa</w:t>
      </w:r>
      <w:proofErr w:type="spellEnd"/>
      <w:r w:rsidRPr="000C6C0B">
        <w:rPr>
          <w:rFonts w:ascii="Times New Roman" w:hAnsi="Times New Roman"/>
          <w:sz w:val="24"/>
          <w:szCs w:val="24"/>
          <w:lang w:val="id-ID"/>
        </w:rPr>
        <w:t xml:space="preserve"> aplikasi </w:t>
      </w:r>
      <w:r w:rsidRPr="000C6C0B">
        <w:rPr>
          <w:rFonts w:ascii="Times New Roman" w:hAnsi="Times New Roman"/>
          <w:i/>
          <w:sz w:val="24"/>
          <w:szCs w:val="24"/>
          <w:lang w:val="id-ID"/>
        </w:rPr>
        <w:t>pre</w:t>
      </w:r>
      <w:r w:rsidRPr="000C6C0B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0C6C0B">
        <w:rPr>
          <w:rFonts w:ascii="Times New Roman" w:hAnsi="Times New Roman"/>
          <w:i/>
          <w:iCs/>
          <w:sz w:val="24"/>
          <w:szCs w:val="24"/>
          <w:lang w:val="id-ID"/>
        </w:rPr>
        <w:t>menarche</w:t>
      </w:r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sz w:val="24"/>
          <w:szCs w:val="24"/>
          <w:lang w:val="id-ID"/>
        </w:rPr>
        <w:t xml:space="preserve">berbasis android </w:t>
      </w:r>
      <w:r w:rsidRPr="000C6C0B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0C6C0B">
        <w:rPr>
          <w:rFonts w:ascii="Times New Roman" w:hAnsi="Times New Roman"/>
          <w:sz w:val="24"/>
          <w:szCs w:val="24"/>
        </w:rPr>
        <w:t>dapat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digunakan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untuk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meningka</w:t>
      </w:r>
      <w:proofErr w:type="spellEnd"/>
      <w:r w:rsidRPr="000C6C0B">
        <w:rPr>
          <w:rFonts w:ascii="Times New Roman" w:hAnsi="Times New Roman"/>
          <w:sz w:val="24"/>
          <w:szCs w:val="24"/>
          <w:lang w:val="id-ID"/>
        </w:rPr>
        <w:t>tka</w:t>
      </w:r>
      <w:r w:rsidRPr="000C6C0B">
        <w:rPr>
          <w:rFonts w:ascii="Times New Roman" w:hAnsi="Times New Roman"/>
          <w:sz w:val="24"/>
          <w:szCs w:val="24"/>
        </w:rPr>
        <w:t xml:space="preserve">n </w:t>
      </w:r>
      <w:r w:rsidRPr="000C6C0B">
        <w:rPr>
          <w:rFonts w:ascii="Times New Roman" w:hAnsi="Times New Roman"/>
          <w:sz w:val="24"/>
          <w:szCs w:val="24"/>
          <w:lang w:val="id-ID"/>
        </w:rPr>
        <w:t xml:space="preserve">kesiapan dalam menghadapi </w:t>
      </w:r>
      <w:r w:rsidRPr="000C6C0B">
        <w:rPr>
          <w:rFonts w:ascii="Times New Roman" w:hAnsi="Times New Roman"/>
          <w:i/>
          <w:sz w:val="24"/>
          <w:szCs w:val="24"/>
          <w:lang w:val="id-ID"/>
        </w:rPr>
        <w:t>menarche</w:t>
      </w:r>
    </w:p>
    <w:p w14:paraId="0DB0DA28" w14:textId="77777777" w:rsidR="00D6135D" w:rsidRPr="00D6135D" w:rsidRDefault="00D6135D" w:rsidP="00D6135D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Cs/>
          <w:sz w:val="24"/>
          <w:szCs w:val="24"/>
          <w:lang w:val="id-ID"/>
        </w:rPr>
      </w:pPr>
    </w:p>
    <w:p w14:paraId="3F31CF08" w14:textId="77777777" w:rsidR="000C6C0B" w:rsidRPr="000C6C0B" w:rsidRDefault="000C6C0B" w:rsidP="000C6C0B">
      <w:pPr>
        <w:spacing w:after="0" w:line="240" w:lineRule="auto"/>
        <w:contextualSpacing/>
        <w:rPr>
          <w:rFonts w:ascii="Times New Roman" w:hAnsi="Times New Roman"/>
          <w:lang w:val="id-ID"/>
        </w:rPr>
      </w:pPr>
    </w:p>
    <w:p w14:paraId="74E04EF4" w14:textId="563FA35B" w:rsidR="000C6C0B" w:rsidRPr="000C6C0B" w:rsidRDefault="000C6C0B" w:rsidP="00D6135D">
      <w:pPr>
        <w:pStyle w:val="Heading1"/>
        <w:numPr>
          <w:ilvl w:val="0"/>
          <w:numId w:val="15"/>
        </w:numPr>
        <w:spacing w:before="0" w:after="0" w:line="240" w:lineRule="auto"/>
        <w:ind w:left="284"/>
      </w:pPr>
      <w:r w:rsidRPr="000C6C0B">
        <w:t>DAFTAR PUSTAKA</w:t>
      </w:r>
      <w:bookmarkEnd w:id="0"/>
    </w:p>
    <w:p w14:paraId="5C41D9CE" w14:textId="77777777" w:rsidR="000C6C0B" w:rsidRPr="000C6C0B" w:rsidRDefault="000C6C0B" w:rsidP="000C6C0B">
      <w:pPr>
        <w:spacing w:after="0" w:line="240" w:lineRule="auto"/>
        <w:ind w:left="1080" w:firstLine="36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54D94B7" w14:textId="77777777" w:rsidR="000C6C0B" w:rsidRPr="000C6C0B" w:rsidRDefault="000C6C0B" w:rsidP="000C6C0B">
      <w:pPr>
        <w:spacing w:after="0" w:line="240" w:lineRule="auto"/>
        <w:ind w:left="1080" w:firstLine="36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C4F2B5C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 xml:space="preserve">BKKBN, 2000.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Buku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Pedoman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Kesehatan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Reproduksi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(KRR) Adolescent Reproductive Health (ARH)</w:t>
      </w:r>
      <w:r w:rsidRPr="000C6C0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C6C0B">
        <w:rPr>
          <w:rFonts w:ascii="Times New Roman" w:hAnsi="Times New Roman"/>
          <w:sz w:val="24"/>
          <w:szCs w:val="24"/>
        </w:rPr>
        <w:t>Semarang :</w:t>
      </w:r>
      <w:proofErr w:type="gramEnd"/>
      <w:r w:rsidRPr="000C6C0B">
        <w:rPr>
          <w:rFonts w:ascii="Times New Roman" w:hAnsi="Times New Roman"/>
          <w:sz w:val="24"/>
          <w:szCs w:val="24"/>
        </w:rPr>
        <w:t xml:space="preserve"> BKKBN</w:t>
      </w:r>
    </w:p>
    <w:p w14:paraId="343F646E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EFC9B1C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 xml:space="preserve">BKKBN, 2005.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Memerlukan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Informasi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Kesehatan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Reproduksi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0C6C0B">
        <w:rPr>
          <w:rFonts w:ascii="Times New Roman" w:hAnsi="Times New Roman"/>
          <w:sz w:val="24"/>
          <w:szCs w:val="24"/>
        </w:rPr>
        <w:t>Availableaonline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C6C0B">
        <w:rPr>
          <w:rFonts w:ascii="Times New Roman" w:hAnsi="Times New Roman"/>
          <w:sz w:val="24"/>
          <w:szCs w:val="24"/>
        </w:rPr>
        <w:t xml:space="preserve"> http://www.bkkbn.go.id/Webs/DetailRubrik.aspx?MyID =2126, 28 </w:t>
      </w:r>
      <w:proofErr w:type="spellStart"/>
      <w:r w:rsidRPr="000C6C0B">
        <w:rPr>
          <w:rFonts w:ascii="Times New Roman" w:hAnsi="Times New Roman"/>
          <w:sz w:val="24"/>
          <w:szCs w:val="24"/>
        </w:rPr>
        <w:t>desember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color w:val="000000"/>
          <w:sz w:val="24"/>
          <w:szCs w:val="24"/>
        </w:rPr>
        <w:t>2020</w:t>
      </w:r>
    </w:p>
    <w:p w14:paraId="3BD7887E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9C2569" w14:textId="77777777" w:rsidR="000C6C0B" w:rsidRPr="000C6C0B" w:rsidRDefault="000C6C0B" w:rsidP="000C6C0B">
      <w:pPr>
        <w:spacing w:after="0" w:line="240" w:lineRule="auto"/>
        <w:ind w:left="567" w:right="41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6C0B">
        <w:rPr>
          <w:rFonts w:ascii="Times New Roman" w:hAnsi="Times New Roman"/>
          <w:color w:val="000000"/>
          <w:sz w:val="24"/>
          <w:szCs w:val="24"/>
        </w:rPr>
        <w:t>Brayboy, L. M., Ba, A. S., Bs, T. M., Ma, L. S.,</w:t>
      </w:r>
      <w:r w:rsidRPr="000C6C0B"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 w:rsidRPr="000C6C0B">
        <w:rPr>
          <w:rFonts w:ascii="Times New Roman" w:hAnsi="Times New Roman"/>
          <w:color w:val="000000"/>
          <w:sz w:val="24"/>
          <w:szCs w:val="24"/>
        </w:rPr>
        <w:t>Landgren-</w:t>
      </w:r>
      <w:r w:rsidRPr="000C6C0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gramStart"/>
      <w:r w:rsidRPr="000C6C0B">
        <w:rPr>
          <w:rFonts w:ascii="Times New Roman" w:hAnsi="Times New Roman"/>
          <w:color w:val="000000"/>
          <w:sz w:val="24"/>
          <w:szCs w:val="24"/>
        </w:rPr>
        <w:t>mills,  B.</w:t>
      </w:r>
      <w:proofErr w:type="gramEnd"/>
      <w:r w:rsidRPr="000C6C0B">
        <w:rPr>
          <w:rFonts w:ascii="Times New Roman" w:hAnsi="Times New Roman"/>
          <w:color w:val="000000"/>
          <w:sz w:val="24"/>
          <w:szCs w:val="24"/>
        </w:rPr>
        <w:t xml:space="preserve">  S.</w:t>
      </w:r>
      <w:proofErr w:type="gramStart"/>
      <w:r w:rsidRPr="000C6C0B">
        <w:rPr>
          <w:rFonts w:ascii="Times New Roman" w:hAnsi="Times New Roman"/>
          <w:color w:val="000000"/>
          <w:sz w:val="24"/>
          <w:szCs w:val="24"/>
        </w:rPr>
        <w:t>,  Ba</w:t>
      </w:r>
      <w:proofErr w:type="gramEnd"/>
      <w:r w:rsidRPr="000C6C0B">
        <w:rPr>
          <w:rFonts w:ascii="Times New Roman" w:hAnsi="Times New Roman"/>
          <w:color w:val="000000"/>
          <w:sz w:val="24"/>
          <w:szCs w:val="24"/>
        </w:rPr>
        <w:t>,  N.  S.</w:t>
      </w:r>
      <w:proofErr w:type="gramStart"/>
      <w:r w:rsidRPr="000C6C0B">
        <w:rPr>
          <w:rFonts w:ascii="Times New Roman" w:hAnsi="Times New Roman"/>
          <w:color w:val="000000"/>
          <w:sz w:val="24"/>
          <w:szCs w:val="24"/>
        </w:rPr>
        <w:t>,  …</w:t>
      </w:r>
      <w:proofErr w:type="gramEnd"/>
      <w:r w:rsidRPr="000C6C0B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0C6C0B">
        <w:rPr>
          <w:rFonts w:ascii="Times New Roman" w:hAnsi="Times New Roman"/>
          <w:color w:val="000000"/>
          <w:sz w:val="24"/>
          <w:szCs w:val="24"/>
        </w:rPr>
        <w:t>Clark,  M.</w:t>
      </w:r>
      <w:proofErr w:type="gramEnd"/>
      <w:r w:rsidRPr="000C6C0B">
        <w:rPr>
          <w:rFonts w:ascii="Times New Roman" w:hAnsi="Times New Roman"/>
          <w:color w:val="000000"/>
          <w:sz w:val="24"/>
          <w:szCs w:val="24"/>
        </w:rPr>
        <w:t xml:space="preserve">  A. </w:t>
      </w:r>
      <w:r w:rsidRPr="000C6C0B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0C6C0B">
        <w:rPr>
          <w:rFonts w:ascii="Times New Roman" w:hAnsi="Times New Roman"/>
          <w:color w:val="000000"/>
          <w:sz w:val="24"/>
          <w:szCs w:val="24"/>
        </w:rPr>
        <w:t>(2016).</w:t>
      </w:r>
      <w:r w:rsidRPr="000C6C0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0C6C0B">
        <w:rPr>
          <w:rFonts w:ascii="Times New Roman" w:hAnsi="Times New Roman"/>
          <w:color w:val="000000"/>
          <w:sz w:val="24"/>
          <w:szCs w:val="24"/>
        </w:rPr>
        <w:t xml:space="preserve">Original Study Girl </w:t>
      </w:r>
      <w:proofErr w:type="gramStart"/>
      <w:r w:rsidRPr="000C6C0B">
        <w:rPr>
          <w:rFonts w:ascii="Times New Roman" w:hAnsi="Times New Roman"/>
          <w:color w:val="000000"/>
          <w:sz w:val="24"/>
          <w:szCs w:val="24"/>
        </w:rPr>
        <w:t>Talk :</w:t>
      </w:r>
      <w:proofErr w:type="gramEnd"/>
      <w:r w:rsidRPr="000C6C0B">
        <w:rPr>
          <w:rFonts w:ascii="Times New Roman" w:hAnsi="Times New Roman"/>
          <w:color w:val="000000"/>
          <w:sz w:val="24"/>
          <w:szCs w:val="24"/>
        </w:rPr>
        <w:t xml:space="preserve"> A Smartphone Application to Teach Sexual Health Education to Adolescent Girls. </w:t>
      </w:r>
      <w:r w:rsidRPr="000C6C0B">
        <w:rPr>
          <w:rFonts w:ascii="Times New Roman" w:hAnsi="Times New Roman"/>
          <w:i/>
          <w:color w:val="000000"/>
          <w:sz w:val="24"/>
          <w:szCs w:val="24"/>
        </w:rPr>
        <w:t>Journal of Pediatric and Adolescent</w:t>
      </w:r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6C0B">
        <w:rPr>
          <w:rFonts w:ascii="Times New Roman" w:hAnsi="Times New Roman"/>
          <w:i/>
          <w:color w:val="000000"/>
          <w:sz w:val="24"/>
          <w:szCs w:val="24"/>
        </w:rPr>
        <w:t>Gynecology</w:t>
      </w:r>
      <w:r w:rsidRPr="000C6C0B">
        <w:rPr>
          <w:rFonts w:ascii="Times New Roman" w:hAnsi="Times New Roman"/>
          <w:color w:val="000000"/>
          <w:sz w:val="24"/>
          <w:szCs w:val="24"/>
        </w:rPr>
        <w:t>,</w:t>
      </w:r>
      <w:r w:rsidRPr="000C6C0B">
        <w:rPr>
          <w:rFonts w:ascii="Times New Roman" w:hAnsi="Times New Roman"/>
          <w:i/>
          <w:color w:val="000000"/>
          <w:sz w:val="24"/>
          <w:szCs w:val="24"/>
        </w:rPr>
        <w:t>30</w:t>
      </w:r>
      <w:r w:rsidRPr="000C6C0B">
        <w:rPr>
          <w:rFonts w:ascii="Times New Roman" w:hAnsi="Times New Roman"/>
          <w:color w:val="000000"/>
          <w:sz w:val="24"/>
          <w:szCs w:val="24"/>
        </w:rPr>
        <w:t xml:space="preserve">(1), </w:t>
      </w:r>
      <w:r w:rsidRPr="000C6C0B">
        <w:rPr>
          <w:rFonts w:ascii="Times New Roman" w:hAnsi="Times New Roman"/>
          <w:color w:val="000000"/>
          <w:spacing w:val="-5"/>
          <w:sz w:val="24"/>
          <w:szCs w:val="24"/>
        </w:rPr>
        <w:t>23</w:t>
      </w:r>
      <w:r w:rsidRPr="000C6C0B">
        <w:rPr>
          <w:rFonts w:ascii="Times New Roman" w:hAnsi="Times New Roman"/>
          <w:color w:val="000000"/>
          <w:w w:val="95"/>
          <w:sz w:val="24"/>
          <w:szCs w:val="24"/>
        </w:rPr>
        <w:t xml:space="preserve">28.https://doi.org/10.1016/j.jpag.2016.06.01   </w:t>
      </w:r>
      <w:r w:rsidRPr="000C6C0B">
        <w:rPr>
          <w:rFonts w:ascii="Times New Roman" w:hAnsi="Times New Roman"/>
          <w:color w:val="000000"/>
          <w:sz w:val="24"/>
          <w:szCs w:val="24"/>
        </w:rPr>
        <w:t>1</w:t>
      </w:r>
    </w:p>
    <w:p w14:paraId="3F540C9B" w14:textId="77777777" w:rsidR="000C6C0B" w:rsidRPr="000C6C0B" w:rsidRDefault="000C6C0B" w:rsidP="000C6C0B">
      <w:pPr>
        <w:spacing w:after="0" w:line="240" w:lineRule="auto"/>
        <w:ind w:left="567" w:right="41" w:hanging="567"/>
        <w:rPr>
          <w:rFonts w:ascii="Times New Roman" w:hAnsi="Times New Roman"/>
          <w:color w:val="000000"/>
          <w:sz w:val="24"/>
          <w:szCs w:val="24"/>
        </w:rPr>
      </w:pPr>
    </w:p>
    <w:p w14:paraId="16745986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Budiati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, Sevi.,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Apriastuti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>, Dwi Anita. 2012</w:t>
      </w:r>
      <w:r w:rsidRPr="000C6C0B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0C6C0B">
        <w:rPr>
          <w:rFonts w:ascii="Times New Roman" w:hAnsi="Times New Roman"/>
          <w:iCs/>
          <w:color w:val="000000"/>
          <w:sz w:val="24"/>
          <w:szCs w:val="24"/>
        </w:rPr>
        <w:t>Hubungan</w:t>
      </w:r>
      <w:proofErr w:type="spellEnd"/>
      <w:r w:rsidRPr="000C6C0B">
        <w:rPr>
          <w:rFonts w:ascii="Times New Roman" w:hAnsi="Times New Roman"/>
          <w:iCs/>
          <w:color w:val="000000"/>
          <w:sz w:val="24"/>
          <w:szCs w:val="24"/>
        </w:rPr>
        <w:t xml:space="preserve"> Tingkat </w:t>
      </w:r>
      <w:proofErr w:type="spellStart"/>
      <w:r w:rsidRPr="000C6C0B">
        <w:rPr>
          <w:rFonts w:ascii="Times New Roman" w:hAnsi="Times New Roman"/>
          <w:iCs/>
          <w:color w:val="000000"/>
          <w:sz w:val="24"/>
          <w:szCs w:val="24"/>
        </w:rPr>
        <w:t>Pengetahuan</w:t>
      </w:r>
      <w:proofErr w:type="spellEnd"/>
      <w:r w:rsidRPr="000C6C0B">
        <w:rPr>
          <w:rFonts w:ascii="Times New Roman" w:hAnsi="Times New Roman"/>
          <w:iCs/>
          <w:color w:val="000000"/>
          <w:sz w:val="24"/>
          <w:szCs w:val="24"/>
        </w:rPr>
        <w:t xml:space="preserve"> Ibu </w:t>
      </w:r>
      <w:proofErr w:type="spellStart"/>
      <w:r w:rsidRPr="000C6C0B">
        <w:rPr>
          <w:rFonts w:ascii="Times New Roman" w:hAnsi="Times New Roman"/>
          <w:iCs/>
          <w:color w:val="000000"/>
          <w:sz w:val="24"/>
          <w:szCs w:val="24"/>
        </w:rPr>
        <w:t>Tentang</w:t>
      </w:r>
      <w:proofErr w:type="spellEnd"/>
      <w:r w:rsidRPr="000C6C0B">
        <w:rPr>
          <w:rFonts w:ascii="Times New Roman" w:hAnsi="Times New Roman"/>
          <w:iCs/>
          <w:color w:val="000000"/>
          <w:sz w:val="24"/>
          <w:szCs w:val="24"/>
        </w:rPr>
        <w:t xml:space="preserve"> Kesehatan </w:t>
      </w:r>
      <w:proofErr w:type="spellStart"/>
      <w:r w:rsidRPr="000C6C0B">
        <w:rPr>
          <w:rFonts w:ascii="Times New Roman" w:hAnsi="Times New Roman"/>
          <w:iCs/>
          <w:color w:val="000000"/>
          <w:sz w:val="24"/>
          <w:szCs w:val="24"/>
        </w:rPr>
        <w:t>Reproduksi</w:t>
      </w:r>
      <w:proofErr w:type="spellEnd"/>
      <w:r w:rsidRPr="000C6C0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iCs/>
          <w:color w:val="000000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iCs/>
          <w:color w:val="000000"/>
          <w:sz w:val="24"/>
          <w:szCs w:val="24"/>
        </w:rPr>
        <w:t xml:space="preserve"> Dengan </w:t>
      </w:r>
      <w:proofErr w:type="spellStart"/>
      <w:r w:rsidRPr="000C6C0B">
        <w:rPr>
          <w:rFonts w:ascii="Times New Roman" w:hAnsi="Times New Roman"/>
          <w:iCs/>
          <w:color w:val="000000"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iCs/>
          <w:color w:val="000000"/>
          <w:sz w:val="24"/>
          <w:szCs w:val="24"/>
        </w:rPr>
        <w:t xml:space="preserve"> Anak </w:t>
      </w:r>
      <w:proofErr w:type="spellStart"/>
      <w:r w:rsidRPr="000C6C0B">
        <w:rPr>
          <w:rFonts w:ascii="Times New Roman" w:hAnsi="Times New Roman"/>
          <w:iCs/>
          <w:color w:val="000000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iCs/>
          <w:color w:val="000000"/>
          <w:sz w:val="24"/>
          <w:szCs w:val="24"/>
        </w:rPr>
        <w:t xml:space="preserve"> Masa </w:t>
      </w:r>
      <w:proofErr w:type="spellStart"/>
      <w:r w:rsidRPr="000C6C0B">
        <w:rPr>
          <w:rFonts w:ascii="Times New Roman" w:hAnsi="Times New Roman"/>
          <w:iCs/>
          <w:color w:val="000000"/>
          <w:sz w:val="24"/>
          <w:szCs w:val="24"/>
        </w:rPr>
        <w:t>Pubertas</w:t>
      </w:r>
      <w:proofErr w:type="spellEnd"/>
      <w:r w:rsidRPr="000C6C0B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Akademi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Kebidanan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Estu Utomo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Boyolali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. </w:t>
      </w:r>
      <w:hyperlink r:id="rId5" w:history="1">
        <w:r w:rsidRPr="000C6C0B">
          <w:rPr>
            <w:rStyle w:val="Hyperlink"/>
            <w:rFonts w:ascii="Times New Roman" w:hAnsi="Times New Roman"/>
            <w:color w:val="000000"/>
            <w:sz w:val="24"/>
            <w:szCs w:val="24"/>
          </w:rPr>
          <w:t>http://journal.akbideub.ac.id/index.p</w:t>
        </w:r>
        <w:r w:rsidRPr="000C6C0B">
          <w:rPr>
            <w:rStyle w:val="Hyperlink"/>
            <w:rFonts w:ascii="Times New Roman" w:hAnsi="Times New Roman"/>
            <w:color w:val="000000"/>
            <w:sz w:val="24"/>
            <w:szCs w:val="24"/>
          </w:rPr>
          <w:t>hp/jkeb/article/view/58/57</w:t>
        </w:r>
      </w:hyperlink>
      <w:r w:rsidRPr="000C6C0B">
        <w:rPr>
          <w:rFonts w:ascii="Times New Roman" w:hAnsi="Times New Roman"/>
          <w:iCs/>
          <w:color w:val="000000"/>
          <w:sz w:val="24"/>
          <w:szCs w:val="24"/>
        </w:rPr>
        <w:t>. (</w:t>
      </w:r>
      <w:proofErr w:type="spellStart"/>
      <w:r w:rsidRPr="000C6C0B">
        <w:rPr>
          <w:rFonts w:ascii="Times New Roman" w:hAnsi="Times New Roman"/>
          <w:iCs/>
          <w:color w:val="000000"/>
          <w:sz w:val="24"/>
          <w:szCs w:val="24"/>
        </w:rPr>
        <w:t>Diakses</w:t>
      </w:r>
      <w:proofErr w:type="spellEnd"/>
      <w:r w:rsidRPr="000C6C0B">
        <w:rPr>
          <w:rFonts w:ascii="Times New Roman" w:hAnsi="Times New Roman"/>
          <w:iCs/>
          <w:color w:val="000000"/>
          <w:sz w:val="24"/>
          <w:szCs w:val="24"/>
        </w:rPr>
        <w:t xml:space="preserve"> pada </w:t>
      </w:r>
      <w:proofErr w:type="spellStart"/>
      <w:r w:rsidRPr="000C6C0B">
        <w:rPr>
          <w:rFonts w:ascii="Times New Roman" w:hAnsi="Times New Roman"/>
          <w:iCs/>
          <w:color w:val="000000"/>
          <w:sz w:val="24"/>
          <w:szCs w:val="24"/>
        </w:rPr>
        <w:t>tanggal</w:t>
      </w:r>
      <w:proofErr w:type="spellEnd"/>
      <w:r w:rsidRPr="000C6C0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0C6C0B">
        <w:rPr>
          <w:rFonts w:ascii="Times New Roman" w:hAnsi="Times New Roman"/>
          <w:iCs/>
          <w:color w:val="000000"/>
          <w:sz w:val="24"/>
          <w:szCs w:val="24"/>
          <w:lang w:val="id-ID"/>
        </w:rPr>
        <w:t>28 Desember 2020</w:t>
      </w:r>
      <w:r w:rsidRPr="000C6C0B">
        <w:rPr>
          <w:rFonts w:ascii="Times New Roman" w:hAnsi="Times New Roman"/>
          <w:iCs/>
          <w:color w:val="000000"/>
          <w:sz w:val="24"/>
          <w:szCs w:val="24"/>
        </w:rPr>
        <w:t xml:space="preserve">). </w:t>
      </w:r>
    </w:p>
    <w:p w14:paraId="089B1A89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55BDBB" w14:textId="77777777" w:rsidR="000C6C0B" w:rsidRPr="000C6C0B" w:rsidRDefault="000C6C0B" w:rsidP="000C6C0B">
      <w:pPr>
        <w:spacing w:after="0" w:line="240" w:lineRule="auto"/>
        <w:ind w:left="567" w:hanging="567"/>
        <w:rPr>
          <w:rStyle w:val="Hyperlink"/>
          <w:rFonts w:ascii="Times New Roman" w:hAnsi="Times New Roman"/>
          <w:color w:val="000000"/>
          <w:sz w:val="24"/>
          <w:szCs w:val="24"/>
        </w:rPr>
      </w:pPr>
      <w:r w:rsidRPr="000C6C0B">
        <w:rPr>
          <w:rStyle w:val="Hyperlink"/>
          <w:rFonts w:ascii="Times New Roman" w:hAnsi="Times New Roman"/>
          <w:color w:val="000000"/>
          <w:sz w:val="24"/>
          <w:szCs w:val="24"/>
        </w:rPr>
        <w:t xml:space="preserve">Dahlan </w:t>
      </w:r>
      <w:proofErr w:type="spellStart"/>
      <w:r w:rsidRPr="000C6C0B">
        <w:rPr>
          <w:rStyle w:val="Hyperlink"/>
          <w:rFonts w:ascii="Times New Roman" w:hAnsi="Times New Roman"/>
          <w:color w:val="000000"/>
          <w:sz w:val="24"/>
          <w:szCs w:val="24"/>
        </w:rPr>
        <w:t>Sopiyudin</w:t>
      </w:r>
      <w:proofErr w:type="spellEnd"/>
      <w:r w:rsidRPr="000C6C0B">
        <w:rPr>
          <w:rStyle w:val="Hyperlink"/>
          <w:rFonts w:ascii="Times New Roman" w:hAnsi="Times New Roman"/>
          <w:color w:val="000000"/>
          <w:sz w:val="24"/>
          <w:szCs w:val="24"/>
        </w:rPr>
        <w:t xml:space="preserve">, 2010, Besar Sampel dan Cara </w:t>
      </w:r>
      <w:proofErr w:type="spellStart"/>
      <w:r w:rsidRPr="000C6C0B">
        <w:rPr>
          <w:rStyle w:val="Hyperlink"/>
          <w:rFonts w:ascii="Times New Roman" w:hAnsi="Times New Roman"/>
          <w:color w:val="000000"/>
          <w:sz w:val="24"/>
          <w:szCs w:val="24"/>
        </w:rPr>
        <w:t>Penghitungan</w:t>
      </w:r>
      <w:proofErr w:type="spellEnd"/>
      <w:r w:rsidRPr="000C6C0B">
        <w:rPr>
          <w:rStyle w:val="Hyperlink"/>
          <w:rFonts w:ascii="Times New Roman" w:hAnsi="Times New Roman"/>
          <w:color w:val="000000"/>
          <w:sz w:val="24"/>
          <w:szCs w:val="24"/>
        </w:rPr>
        <w:t xml:space="preserve"> Sampel, Jakarta, </w:t>
      </w:r>
      <w:proofErr w:type="spellStart"/>
      <w:r w:rsidRPr="000C6C0B">
        <w:rPr>
          <w:rStyle w:val="Hyperlink"/>
          <w:rFonts w:ascii="Times New Roman" w:hAnsi="Times New Roman"/>
          <w:color w:val="000000"/>
          <w:sz w:val="24"/>
          <w:szCs w:val="24"/>
        </w:rPr>
        <w:t>Salemba</w:t>
      </w:r>
      <w:proofErr w:type="spellEnd"/>
      <w:r w:rsidRPr="000C6C0B">
        <w:rPr>
          <w:rStyle w:val="Hyperlink"/>
          <w:rFonts w:ascii="Times New Roman" w:hAnsi="Times New Roman"/>
          <w:color w:val="000000"/>
          <w:sz w:val="24"/>
          <w:szCs w:val="24"/>
        </w:rPr>
        <w:t xml:space="preserve"> Medika.</w:t>
      </w:r>
    </w:p>
    <w:p w14:paraId="115C7F1C" w14:textId="77777777" w:rsidR="000C6C0B" w:rsidRPr="000C6C0B" w:rsidRDefault="000C6C0B" w:rsidP="000C6C0B">
      <w:pPr>
        <w:tabs>
          <w:tab w:val="left" w:pos="2656"/>
          <w:tab w:val="left" w:pos="3770"/>
        </w:tabs>
        <w:spacing w:after="0" w:line="240" w:lineRule="auto"/>
        <w:ind w:left="592" w:right="38" w:hanging="592"/>
        <w:jc w:val="both"/>
        <w:rPr>
          <w:rFonts w:ascii="Times New Roman" w:hAnsi="Times New Roman"/>
          <w:color w:val="000000"/>
          <w:sz w:val="24"/>
          <w:szCs w:val="24"/>
        </w:rPr>
      </w:pPr>
      <w:r w:rsidRPr="000C6C0B">
        <w:rPr>
          <w:rFonts w:ascii="Times New Roman" w:hAnsi="Times New Roman"/>
          <w:color w:val="000000"/>
          <w:sz w:val="24"/>
          <w:szCs w:val="24"/>
        </w:rPr>
        <w:t xml:space="preserve">Damayanti, M.,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Wirakusumah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, F. F., &amp; Anwar, R. (2018). Reproductive Health Game </w:t>
      </w:r>
      <w:proofErr w:type="gramStart"/>
      <w:r w:rsidRPr="000C6C0B">
        <w:rPr>
          <w:rFonts w:ascii="Times New Roman" w:hAnsi="Times New Roman"/>
          <w:color w:val="000000"/>
          <w:sz w:val="24"/>
          <w:szCs w:val="24"/>
        </w:rPr>
        <w:t>( KEPO</w:t>
      </w:r>
      <w:proofErr w:type="gramEnd"/>
      <w:r w:rsidRPr="000C6C0B">
        <w:rPr>
          <w:rFonts w:ascii="Times New Roman" w:hAnsi="Times New Roman"/>
          <w:color w:val="000000"/>
          <w:sz w:val="24"/>
          <w:szCs w:val="24"/>
        </w:rPr>
        <w:t xml:space="preserve"> Game ) to the Self-Concept and Adolescent Reproductive Health Motivation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Gim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Kesehatan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Reproduksi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( KEPO )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Konsep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Diri dan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Motivasi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Kesehatan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Reproduksi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>. Global Medical and Health Communication,</w:t>
      </w:r>
      <w:r w:rsidRPr="000C6C0B">
        <w:rPr>
          <w:rFonts w:ascii="Times New Roman" w:hAnsi="Times New Roman"/>
          <w:color w:val="000000"/>
          <w:sz w:val="24"/>
          <w:szCs w:val="24"/>
        </w:rPr>
        <w:tab/>
        <w:t>6(1),</w:t>
      </w:r>
      <w:r w:rsidRPr="000C6C0B">
        <w:rPr>
          <w:rFonts w:ascii="Times New Roman" w:hAnsi="Times New Roman"/>
          <w:color w:val="000000"/>
          <w:sz w:val="24"/>
          <w:szCs w:val="24"/>
        </w:rPr>
        <w:tab/>
      </w:r>
      <w:r w:rsidRPr="000C6C0B">
        <w:rPr>
          <w:rFonts w:ascii="Times New Roman" w:hAnsi="Times New Roman"/>
          <w:color w:val="000000"/>
          <w:w w:val="95"/>
          <w:sz w:val="24"/>
          <w:szCs w:val="24"/>
        </w:rPr>
        <w:t xml:space="preserve">162–168. </w:t>
      </w:r>
      <w:hyperlink r:id="rId6" w:history="1">
        <w:r w:rsidRPr="000C6C0B">
          <w:rPr>
            <w:rStyle w:val="Hyperlink"/>
            <w:rFonts w:ascii="Times New Roman" w:hAnsi="Times New Roman"/>
            <w:color w:val="000000"/>
            <w:sz w:val="24"/>
            <w:szCs w:val="24"/>
          </w:rPr>
          <w:t>https://ejournal.unisba.ac.id/index.php/gmhc</w:t>
        </w:r>
      </w:hyperlink>
      <w:r w:rsidRPr="000C6C0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0C6C0B">
        <w:rPr>
          <w:rFonts w:ascii="Times New Roman" w:hAnsi="Times New Roman"/>
          <w:color w:val="000000"/>
          <w:sz w:val="24"/>
          <w:szCs w:val="24"/>
        </w:rPr>
        <w:t>/article/view/2897</w:t>
      </w:r>
    </w:p>
    <w:p w14:paraId="24851649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B4C271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Dariyo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A, 2004. </w:t>
      </w:r>
      <w:proofErr w:type="spellStart"/>
      <w:r w:rsidRPr="000C6C0B">
        <w:rPr>
          <w:rFonts w:ascii="Times New Roman" w:hAnsi="Times New Roman"/>
          <w:iCs/>
          <w:color w:val="000000"/>
          <w:sz w:val="24"/>
          <w:szCs w:val="24"/>
        </w:rPr>
        <w:t>Psikologi</w:t>
      </w:r>
      <w:proofErr w:type="spellEnd"/>
      <w:r w:rsidRPr="000C6C0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iCs/>
          <w:color w:val="000000"/>
          <w:sz w:val="24"/>
          <w:szCs w:val="24"/>
        </w:rPr>
        <w:t>Perkembangan</w:t>
      </w:r>
      <w:proofErr w:type="spellEnd"/>
      <w:r w:rsidRPr="000C6C0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iCs/>
          <w:color w:val="000000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proofErr w:type="gramStart"/>
      <w:r w:rsidRPr="000C6C0B">
        <w:rPr>
          <w:rFonts w:ascii="Times New Roman" w:hAnsi="Times New Roman"/>
          <w:color w:val="000000"/>
          <w:sz w:val="24"/>
          <w:szCs w:val="24"/>
        </w:rPr>
        <w:t>Bogor :</w:t>
      </w:r>
      <w:proofErr w:type="gramEnd"/>
      <w:r w:rsidRPr="000C6C0B">
        <w:rPr>
          <w:rFonts w:ascii="Times New Roman" w:hAnsi="Times New Roman"/>
          <w:color w:val="000000"/>
          <w:sz w:val="24"/>
          <w:szCs w:val="24"/>
        </w:rPr>
        <w:t xml:space="preserve"> Ghalia Indonesia</w:t>
      </w:r>
    </w:p>
    <w:p w14:paraId="51942D4F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9B1BBF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Depkes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, 2000. </w:t>
      </w:r>
      <w:proofErr w:type="spellStart"/>
      <w:r w:rsidRPr="000C6C0B">
        <w:rPr>
          <w:rFonts w:ascii="Times New Roman" w:hAnsi="Times New Roman"/>
          <w:iCs/>
          <w:color w:val="000000"/>
          <w:sz w:val="24"/>
          <w:szCs w:val="24"/>
        </w:rPr>
        <w:t>Buku</w:t>
      </w:r>
      <w:proofErr w:type="spellEnd"/>
      <w:r w:rsidRPr="000C6C0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iCs/>
          <w:color w:val="000000"/>
          <w:sz w:val="24"/>
          <w:szCs w:val="24"/>
        </w:rPr>
        <w:t>Pegangan</w:t>
      </w:r>
      <w:proofErr w:type="spellEnd"/>
      <w:r w:rsidRPr="000C6C0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iCs/>
          <w:color w:val="000000"/>
          <w:sz w:val="24"/>
          <w:szCs w:val="24"/>
        </w:rPr>
        <w:t>Fasilitator</w:t>
      </w:r>
      <w:proofErr w:type="spellEnd"/>
      <w:r w:rsidRPr="000C6C0B">
        <w:rPr>
          <w:rFonts w:ascii="Times New Roman" w:hAnsi="Times New Roman"/>
          <w:iCs/>
          <w:color w:val="000000"/>
          <w:sz w:val="24"/>
          <w:szCs w:val="24"/>
        </w:rPr>
        <w:t xml:space="preserve"> dan Tehnik </w:t>
      </w:r>
      <w:proofErr w:type="spellStart"/>
      <w:r w:rsidRPr="000C6C0B">
        <w:rPr>
          <w:rFonts w:ascii="Times New Roman" w:hAnsi="Times New Roman"/>
          <w:iCs/>
          <w:color w:val="000000"/>
          <w:sz w:val="24"/>
          <w:szCs w:val="24"/>
        </w:rPr>
        <w:t>Penyampaian</w:t>
      </w:r>
      <w:proofErr w:type="spellEnd"/>
      <w:r w:rsidRPr="000C6C0B">
        <w:rPr>
          <w:rFonts w:ascii="Times New Roman" w:hAnsi="Times New Roman"/>
          <w:iCs/>
          <w:color w:val="000000"/>
          <w:sz w:val="24"/>
          <w:szCs w:val="24"/>
        </w:rPr>
        <w:t xml:space="preserve"> Materi Inti Kesehatan </w:t>
      </w:r>
      <w:proofErr w:type="spellStart"/>
      <w:r w:rsidRPr="000C6C0B">
        <w:rPr>
          <w:rFonts w:ascii="Times New Roman" w:hAnsi="Times New Roman"/>
          <w:iCs/>
          <w:color w:val="000000"/>
          <w:sz w:val="24"/>
          <w:szCs w:val="24"/>
        </w:rPr>
        <w:t>Reproduksi</w:t>
      </w:r>
      <w:proofErr w:type="spellEnd"/>
      <w:r w:rsidRPr="000C6C0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iCs/>
          <w:color w:val="000000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0C6C0B">
        <w:rPr>
          <w:rFonts w:ascii="Times New Roman" w:hAnsi="Times New Roman"/>
          <w:color w:val="000000"/>
          <w:sz w:val="24"/>
          <w:szCs w:val="24"/>
        </w:rPr>
        <w:t>Jakarta :</w:t>
      </w:r>
      <w:proofErr w:type="gram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Depkes</w:t>
      </w:r>
      <w:proofErr w:type="spellEnd"/>
    </w:p>
    <w:p w14:paraId="25844561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666FA8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6C0B">
        <w:rPr>
          <w:rFonts w:ascii="Times New Roman" w:hAnsi="Times New Roman"/>
          <w:color w:val="000000"/>
          <w:sz w:val="24"/>
          <w:szCs w:val="24"/>
        </w:rPr>
        <w:t xml:space="preserve">Dong C, Liu X. 2013. Development of Android Application for Language Studies. International Conference on Electronic Engineering and Computer Science 4: 8-16.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doi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>: 10.1016/j.ieri.2013.11.003.</w:t>
      </w:r>
    </w:p>
    <w:p w14:paraId="1AD65C92" w14:textId="77777777" w:rsidR="000C6C0B" w:rsidRPr="000C6C0B" w:rsidRDefault="000C6C0B" w:rsidP="000C6C0B">
      <w:pPr>
        <w:spacing w:after="0" w:line="240" w:lineRule="auto"/>
        <w:ind w:left="567" w:hanging="567"/>
        <w:rPr>
          <w:rStyle w:val="Hyperlink"/>
          <w:rFonts w:ascii="Times New Roman" w:hAnsi="Times New Roman"/>
          <w:color w:val="000000"/>
          <w:sz w:val="24"/>
          <w:szCs w:val="24"/>
        </w:rPr>
      </w:pPr>
    </w:p>
    <w:p w14:paraId="2CAA0D08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C6C0B">
        <w:rPr>
          <w:rFonts w:ascii="Times New Roman" w:hAnsi="Times New Roman"/>
          <w:color w:val="000000"/>
          <w:sz w:val="24"/>
          <w:szCs w:val="24"/>
        </w:rPr>
        <w:t xml:space="preserve">Efendi R,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Fitri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M.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Andreswari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D. 2014.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Rancang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Bangun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Aplikasi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Kamus Bahasa Indonesia-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Minang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Minang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-Indonesia </w:t>
      </w:r>
      <w:proofErr w:type="spellStart"/>
      <w:r w:rsidRPr="000C6C0B">
        <w:rPr>
          <w:rFonts w:ascii="Times New Roman" w:hAnsi="Times New Roman"/>
          <w:color w:val="000000"/>
          <w:sz w:val="24"/>
          <w:szCs w:val="24"/>
        </w:rPr>
        <w:t>Berbasis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Android. </w:t>
      </w:r>
      <w:proofErr w:type="spellStart"/>
      <w:proofErr w:type="gramStart"/>
      <w:r w:rsidRPr="000C6C0B">
        <w:rPr>
          <w:rFonts w:ascii="Times New Roman" w:hAnsi="Times New Roman"/>
          <w:color w:val="000000"/>
          <w:sz w:val="24"/>
          <w:szCs w:val="24"/>
        </w:rPr>
        <w:t>Teknosia</w:t>
      </w:r>
      <w:proofErr w:type="spellEnd"/>
      <w:r w:rsidRPr="000C6C0B">
        <w:rPr>
          <w:rFonts w:ascii="Times New Roman" w:hAnsi="Times New Roman"/>
          <w:color w:val="000000"/>
          <w:sz w:val="24"/>
          <w:szCs w:val="24"/>
        </w:rPr>
        <w:t xml:space="preserve">  1</w:t>
      </w:r>
      <w:proofErr w:type="gramEnd"/>
      <w:r w:rsidRPr="000C6C0B">
        <w:rPr>
          <w:rFonts w:ascii="Times New Roman" w:hAnsi="Times New Roman"/>
          <w:color w:val="000000"/>
          <w:sz w:val="24"/>
          <w:szCs w:val="24"/>
        </w:rPr>
        <w:t>(14): 27-35.</w:t>
      </w:r>
    </w:p>
    <w:p w14:paraId="12C2A408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1B7C41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924" w:hanging="924"/>
        <w:jc w:val="both"/>
        <w:rPr>
          <w:rFonts w:ascii="Times New Roman" w:hAnsi="Times New Roman"/>
          <w:sz w:val="24"/>
          <w:szCs w:val="24"/>
          <w:lang w:eastAsia="id-ID"/>
        </w:rPr>
      </w:pPr>
      <w:proofErr w:type="spellStart"/>
      <w:proofErr w:type="gramStart"/>
      <w:r w:rsidRPr="000C6C0B">
        <w:rPr>
          <w:rFonts w:ascii="Times New Roman" w:hAnsi="Times New Roman"/>
          <w:sz w:val="24"/>
          <w:szCs w:val="24"/>
          <w:lang w:eastAsia="id-ID"/>
        </w:rPr>
        <w:t>Elizabeth.B.Hurlock</w:t>
      </w:r>
      <w:proofErr w:type="spellEnd"/>
      <w:proofErr w:type="gram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. 2011.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Psikologi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Perkembangan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Suatu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Pendekatan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dalam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Rentang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Kehidupan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. </w:t>
      </w:r>
      <w:proofErr w:type="gramStart"/>
      <w:r w:rsidRPr="000C6C0B">
        <w:rPr>
          <w:rFonts w:ascii="Times New Roman" w:hAnsi="Times New Roman"/>
          <w:sz w:val="24"/>
          <w:szCs w:val="24"/>
          <w:lang w:eastAsia="id-ID"/>
        </w:rPr>
        <w:t>Jakarta :</w:t>
      </w:r>
      <w:proofErr w:type="gram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Erlangga</w:t>
      </w:r>
      <w:proofErr w:type="spellEnd"/>
    </w:p>
    <w:p w14:paraId="497AB00A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2C05517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6C0B">
        <w:rPr>
          <w:rFonts w:ascii="Times New Roman" w:hAnsi="Times New Roman"/>
          <w:sz w:val="24"/>
          <w:szCs w:val="24"/>
        </w:rPr>
        <w:t>Fajri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Ayu., </w:t>
      </w:r>
      <w:proofErr w:type="spellStart"/>
      <w:r w:rsidRPr="000C6C0B">
        <w:rPr>
          <w:rFonts w:ascii="Times New Roman" w:hAnsi="Times New Roman"/>
          <w:sz w:val="24"/>
          <w:szCs w:val="24"/>
        </w:rPr>
        <w:t>Khairani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Maya. 2010.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Hubungan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Antara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Komunikasi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Ibu- </w:t>
      </w:r>
      <w:proofErr w:type="gramStart"/>
      <w:r w:rsidRPr="000C6C0B">
        <w:rPr>
          <w:rFonts w:ascii="Times New Roman" w:hAnsi="Times New Roman"/>
          <w:iCs/>
          <w:sz w:val="24"/>
          <w:szCs w:val="24"/>
        </w:rPr>
        <w:t>dan  Anak</w:t>
      </w:r>
      <w:proofErr w:type="gramEnd"/>
      <w:r w:rsidRPr="000C6C0B">
        <w:rPr>
          <w:rFonts w:ascii="Times New Roman" w:hAnsi="Times New Roman"/>
          <w:iCs/>
          <w:sz w:val="24"/>
          <w:szCs w:val="24"/>
        </w:rPr>
        <w:t xml:space="preserve"> Dengan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Menstruasi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Pertama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</w:t>
      </w:r>
      <w:r w:rsidRPr="000C6C0B">
        <w:rPr>
          <w:rFonts w:ascii="Times New Roman" w:hAnsi="Times New Roman"/>
          <w:iCs/>
          <w:sz w:val="24"/>
          <w:szCs w:val="24"/>
        </w:rPr>
        <w:lastRenderedPageBreak/>
        <w:t xml:space="preserve">(Menarche) Pada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Siswi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Smp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Muhammadiyah Banda Aceh</w:t>
      </w:r>
      <w:r w:rsidRPr="000C6C0B">
        <w:rPr>
          <w:rFonts w:ascii="Times New Roman" w:hAnsi="Times New Roman"/>
          <w:sz w:val="24"/>
          <w:szCs w:val="24"/>
        </w:rPr>
        <w:t>. http://</w:t>
      </w:r>
      <w:r w:rsidRPr="000C6C0B">
        <w:rPr>
          <w:rFonts w:ascii="Times New Roman" w:hAnsi="Times New Roman"/>
          <w:iCs/>
          <w:sz w:val="24"/>
          <w:szCs w:val="24"/>
        </w:rPr>
        <w:t xml:space="preserve">ejournal.undip.ac.id/index.php/psikologi/article/download/2885/2568 </w:t>
      </w:r>
      <w:r w:rsidRPr="000C6C0B">
        <w:rPr>
          <w:rFonts w:ascii="Times New Roman" w:hAnsi="Times New Roman"/>
          <w:sz w:val="24"/>
          <w:szCs w:val="24"/>
        </w:rPr>
        <w:t>(</w:t>
      </w:r>
      <w:proofErr w:type="spellStart"/>
      <w:r w:rsidRPr="000C6C0B">
        <w:rPr>
          <w:rFonts w:ascii="Times New Roman" w:hAnsi="Times New Roman"/>
          <w:sz w:val="24"/>
          <w:szCs w:val="24"/>
        </w:rPr>
        <w:t>Diakses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C6C0B">
        <w:rPr>
          <w:rFonts w:ascii="Times New Roman" w:hAnsi="Times New Roman"/>
          <w:sz w:val="24"/>
          <w:szCs w:val="24"/>
        </w:rPr>
        <w:t>tanggal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iCs/>
          <w:sz w:val="24"/>
          <w:szCs w:val="24"/>
          <w:lang w:val="id-ID"/>
        </w:rPr>
        <w:t>28 Desember 2020</w:t>
      </w:r>
    </w:p>
    <w:p w14:paraId="278D0496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67F5AEEE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Cs/>
          <w:sz w:val="24"/>
          <w:szCs w:val="24"/>
          <w:lang w:val="id-ID"/>
        </w:rPr>
      </w:pPr>
      <w:r w:rsidRPr="000C6C0B">
        <w:rPr>
          <w:rFonts w:ascii="Times New Roman" w:hAnsi="Times New Roman"/>
          <w:sz w:val="24"/>
          <w:szCs w:val="24"/>
        </w:rPr>
        <w:t>Ferry, 2007</w:t>
      </w:r>
      <w:r w:rsidRPr="000C6C0B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Koping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Adaptasi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Menarche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Sebagai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Strategi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Peningkatan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Kesehatan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Reproduksiu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proofErr w:type="gramStart"/>
      <w:r w:rsidRPr="000C6C0B">
        <w:rPr>
          <w:rFonts w:ascii="Times New Roman" w:hAnsi="Times New Roman"/>
          <w:sz w:val="24"/>
          <w:szCs w:val="24"/>
        </w:rPr>
        <w:t>Availableconline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C6C0B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0C6C0B">
          <w:rPr>
            <w:rStyle w:val="Hyperlink"/>
            <w:rFonts w:ascii="Times New Roman" w:hAnsi="Times New Roman"/>
            <w:sz w:val="24"/>
            <w:szCs w:val="24"/>
          </w:rPr>
          <w:t>http://ferryefendi.blogspot.com/2007/11/koping-adaptasimenarche-</w:t>
        </w:r>
      </w:hyperlink>
      <w:r w:rsidRPr="000C6C0B">
        <w:rPr>
          <w:rFonts w:ascii="Times New Roman" w:hAnsi="Times New Roman"/>
          <w:iCs/>
          <w:sz w:val="24"/>
          <w:szCs w:val="24"/>
        </w:rPr>
        <w:t xml:space="preserve"> </w:t>
      </w:r>
      <w:r w:rsidRPr="000C6C0B">
        <w:rPr>
          <w:rFonts w:ascii="Times New Roman" w:hAnsi="Times New Roman"/>
          <w:sz w:val="24"/>
          <w:szCs w:val="24"/>
        </w:rPr>
        <w:t xml:space="preserve">sebagai.html, </w:t>
      </w:r>
      <w:r w:rsidRPr="000C6C0B">
        <w:rPr>
          <w:rFonts w:ascii="Times New Roman" w:hAnsi="Times New Roman"/>
          <w:iCs/>
          <w:sz w:val="24"/>
          <w:szCs w:val="24"/>
          <w:lang w:val="id-ID"/>
        </w:rPr>
        <w:t>28 Desember 2020</w:t>
      </w:r>
    </w:p>
    <w:p w14:paraId="5744D965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iCs/>
          <w:sz w:val="24"/>
          <w:szCs w:val="24"/>
          <w:lang w:val="id-ID"/>
        </w:rPr>
      </w:pPr>
    </w:p>
    <w:p w14:paraId="0754D7FA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6C0B">
        <w:rPr>
          <w:rFonts w:ascii="Times New Roman" w:hAnsi="Times New Roman"/>
          <w:sz w:val="24"/>
          <w:szCs w:val="24"/>
        </w:rPr>
        <w:t>Gunarsa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S.D. 2001.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Psikologi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Praktis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: Anak,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Keluarga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 w:rsidRPr="000C6C0B">
        <w:rPr>
          <w:rFonts w:ascii="Times New Roman" w:hAnsi="Times New Roman"/>
          <w:sz w:val="24"/>
          <w:szCs w:val="24"/>
        </w:rPr>
        <w:t>Gunung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Mulia. </w:t>
      </w:r>
    </w:p>
    <w:p w14:paraId="5CEE54F4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3E3E0B41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  <w:r w:rsidRPr="000C6C0B">
        <w:rPr>
          <w:rFonts w:ascii="Times New Roman" w:hAnsi="Times New Roman"/>
          <w:sz w:val="24"/>
          <w:lang w:val="id-ID"/>
        </w:rPr>
        <w:t>Hakim A, Kadarullah O. Pengaruh Informasi Media Massa terhadap Pengetahuan Kesehatan Reproduksi pada Siswa SMA. Psycho Idea. Vol.14(1), Februari 2016:31-40.</w:t>
      </w:r>
    </w:p>
    <w:p w14:paraId="6D4284B1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BE97077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 xml:space="preserve">Jayanti, Nur Fitria., </w:t>
      </w:r>
      <w:proofErr w:type="spellStart"/>
      <w:r w:rsidRPr="000C6C0B">
        <w:rPr>
          <w:rFonts w:ascii="Times New Roman" w:hAnsi="Times New Roman"/>
          <w:sz w:val="24"/>
          <w:szCs w:val="24"/>
        </w:rPr>
        <w:t>Purwanti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Sugi. 2011.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Deskripsi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Faktor-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faktor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Yang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Mempengaruhi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Anak Dalam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Menarche Di SD Negeri 1 Kretek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Kecamatan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Paguyangan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Kabupaten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Brebes</w:t>
      </w:r>
      <w:r w:rsidRPr="000C6C0B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0C6C0B">
        <w:rPr>
          <w:rFonts w:ascii="Times New Roman" w:hAnsi="Times New Roman"/>
          <w:sz w:val="24"/>
          <w:szCs w:val="24"/>
        </w:rPr>
        <w:t>Akademi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Kebidanan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YLPP </w:t>
      </w:r>
      <w:proofErr w:type="spellStart"/>
      <w:r w:rsidRPr="000C6C0B">
        <w:rPr>
          <w:rFonts w:ascii="Times New Roman" w:hAnsi="Times New Roman"/>
          <w:sz w:val="24"/>
          <w:szCs w:val="24"/>
        </w:rPr>
        <w:t>Purwokerto</w:t>
      </w:r>
      <w:proofErr w:type="spellEnd"/>
      <w:r w:rsidRPr="000C6C0B">
        <w:rPr>
          <w:rFonts w:ascii="Times New Roman" w:hAnsi="Times New Roman"/>
          <w:sz w:val="24"/>
          <w:szCs w:val="24"/>
        </w:rPr>
        <w:t>. http://ojs.akbidylpp.ac.id/index.php/Prada/article/viewFile/11/10 (</w:t>
      </w:r>
      <w:proofErr w:type="spellStart"/>
      <w:r w:rsidRPr="000C6C0B">
        <w:rPr>
          <w:rFonts w:ascii="Times New Roman" w:hAnsi="Times New Roman"/>
          <w:sz w:val="24"/>
          <w:szCs w:val="24"/>
        </w:rPr>
        <w:t>Diakses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C6C0B">
        <w:rPr>
          <w:rFonts w:ascii="Times New Roman" w:hAnsi="Times New Roman"/>
          <w:sz w:val="24"/>
          <w:szCs w:val="24"/>
        </w:rPr>
        <w:t>tanggal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28 </w:t>
      </w:r>
      <w:proofErr w:type="spellStart"/>
      <w:r w:rsidRPr="000C6C0B">
        <w:rPr>
          <w:rFonts w:ascii="Times New Roman" w:hAnsi="Times New Roman"/>
          <w:sz w:val="24"/>
          <w:szCs w:val="24"/>
        </w:rPr>
        <w:t>novemeber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2020).</w:t>
      </w:r>
    </w:p>
    <w:p w14:paraId="358C49F1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 xml:space="preserve"> </w:t>
      </w:r>
    </w:p>
    <w:p w14:paraId="61FD6BAE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>Jindal G, Jain M. 2012. A Comparative Study of Mobile Phone’s Operating Systems. International Journal of Computer Applications &amp; Information Technology 1(3): 10-15.</w:t>
      </w:r>
    </w:p>
    <w:p w14:paraId="5218D6D7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1DF6CDC6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  <w:r w:rsidRPr="000C6C0B">
        <w:rPr>
          <w:rFonts w:ascii="Times New Roman" w:hAnsi="Times New Roman"/>
          <w:sz w:val="24"/>
          <w:szCs w:val="24"/>
          <w:lang w:val="id-ID"/>
        </w:rPr>
        <w:t xml:space="preserve">Kemenkes RI , 2019, Data dan Informasi Profil Kesehatan Indonesia 2019, Kemenkes RI, Jakarta </w:t>
      </w:r>
    </w:p>
    <w:p w14:paraId="2040EC57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5B77D0D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 xml:space="preserve">Kartono K, 2006.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Psikologi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Wanita 1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Mengenal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Gadis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dan Wanita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Dewasa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C6C0B">
        <w:rPr>
          <w:rFonts w:ascii="Times New Roman" w:hAnsi="Times New Roman"/>
          <w:sz w:val="24"/>
          <w:szCs w:val="24"/>
        </w:rPr>
        <w:t>Bandung :</w:t>
      </w:r>
      <w:proofErr w:type="gramEnd"/>
      <w:r w:rsidRPr="000C6C0B">
        <w:rPr>
          <w:rFonts w:ascii="Times New Roman" w:hAnsi="Times New Roman"/>
          <w:sz w:val="24"/>
          <w:szCs w:val="24"/>
        </w:rPr>
        <w:t xml:space="preserve"> CV Mandar Maju</w:t>
      </w:r>
    </w:p>
    <w:p w14:paraId="1B454573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4B860BA4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SimSun" w:hAnsi="Times New Roman"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 xml:space="preserve">Kristian Y, Armanto H, Frans M. 2012.  Utilizing GPS and SMS for Tracking </w:t>
      </w:r>
      <w:proofErr w:type="gramStart"/>
      <w:r w:rsidRPr="000C6C0B">
        <w:rPr>
          <w:rFonts w:ascii="Times New Roman" w:hAnsi="Times New Roman"/>
          <w:sz w:val="24"/>
          <w:szCs w:val="24"/>
        </w:rPr>
        <w:t>and  Security</w:t>
      </w:r>
      <w:proofErr w:type="gramEnd"/>
      <w:r w:rsidRPr="000C6C0B">
        <w:rPr>
          <w:rFonts w:ascii="Times New Roman" w:hAnsi="Times New Roman"/>
          <w:sz w:val="24"/>
          <w:szCs w:val="24"/>
        </w:rPr>
        <w:t xml:space="preserve"> Lock Application on Android Based Phone. International Conference on Asia Pacific Business Innovation and Technology Management 57: 299-305. </w:t>
      </w:r>
      <w:proofErr w:type="spellStart"/>
      <w:r w:rsidRPr="000C6C0B">
        <w:rPr>
          <w:rFonts w:ascii="Times New Roman" w:hAnsi="Times New Roman"/>
          <w:sz w:val="24"/>
          <w:szCs w:val="24"/>
        </w:rPr>
        <w:t>doi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: 10.1016/j.sbspro.2012.09.1189. </w:t>
      </w:r>
    </w:p>
    <w:p w14:paraId="70797BA0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F889C49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 xml:space="preserve">Lestari, 2010. </w:t>
      </w:r>
      <w:proofErr w:type="spellStart"/>
      <w:r w:rsidRPr="000C6C0B">
        <w:rPr>
          <w:rFonts w:ascii="Times New Roman" w:hAnsi="Times New Roman"/>
          <w:sz w:val="24"/>
          <w:szCs w:val="24"/>
        </w:rPr>
        <w:t>Pengaruh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pemberian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penyuluhan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tentang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menarche dengan </w:t>
      </w:r>
      <w:proofErr w:type="spellStart"/>
      <w:r w:rsidRPr="000C6C0B">
        <w:rPr>
          <w:rFonts w:ascii="Times New Roman" w:hAnsi="Times New Roman"/>
          <w:sz w:val="24"/>
          <w:szCs w:val="24"/>
        </w:rPr>
        <w:t>kesiapan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menghadapi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menarche pada </w:t>
      </w:r>
      <w:proofErr w:type="spellStart"/>
      <w:r w:rsidRPr="000C6C0B">
        <w:rPr>
          <w:rFonts w:ascii="Times New Roman" w:hAnsi="Times New Roman"/>
          <w:sz w:val="24"/>
          <w:szCs w:val="24"/>
        </w:rPr>
        <w:t>siswi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usia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10-12 </w:t>
      </w:r>
      <w:proofErr w:type="spellStart"/>
      <w:r w:rsidRPr="000C6C0B">
        <w:rPr>
          <w:rFonts w:ascii="Times New Roman" w:hAnsi="Times New Roman"/>
          <w:sz w:val="24"/>
          <w:szCs w:val="24"/>
        </w:rPr>
        <w:t>tahun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di SD Negeri Bugel Panjaitan Kulon </w:t>
      </w:r>
      <w:proofErr w:type="spellStart"/>
      <w:r w:rsidRPr="000C6C0B">
        <w:rPr>
          <w:rFonts w:ascii="Times New Roman" w:hAnsi="Times New Roman"/>
          <w:sz w:val="24"/>
          <w:szCs w:val="24"/>
        </w:rPr>
        <w:t>Progo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Yogyakarta. </w:t>
      </w:r>
      <w:proofErr w:type="spellStart"/>
      <w:r w:rsidRPr="000C6C0B">
        <w:rPr>
          <w:rFonts w:ascii="Times New Roman" w:hAnsi="Times New Roman"/>
          <w:sz w:val="24"/>
          <w:szCs w:val="24"/>
        </w:rPr>
        <w:t>Skripsi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Stikes </w:t>
      </w:r>
      <w:proofErr w:type="spellStart"/>
      <w:r w:rsidRPr="000C6C0B">
        <w:rPr>
          <w:rFonts w:ascii="Times New Roman" w:hAnsi="Times New Roman"/>
          <w:sz w:val="24"/>
          <w:szCs w:val="24"/>
        </w:rPr>
        <w:t>Aisiyah</w:t>
      </w:r>
      <w:proofErr w:type="spellEnd"/>
      <w:r w:rsidRPr="000C6C0B">
        <w:rPr>
          <w:rFonts w:ascii="Times New Roman" w:hAnsi="Times New Roman"/>
          <w:sz w:val="24"/>
          <w:szCs w:val="24"/>
        </w:rPr>
        <w:t>.</w:t>
      </w:r>
    </w:p>
    <w:p w14:paraId="36E0A3C4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 xml:space="preserve"> </w:t>
      </w:r>
    </w:p>
    <w:p w14:paraId="62F76ACC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SimSun" w:hAnsi="Times New Roman"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 xml:space="preserve">Lou D, Chen X, Zhao Z, Xuan Y, Xu Z, Jin H, Guo X, Fang Z. 2013.  International Conference on Electronic Engineering and Computer Science 4: 208-215.  </w:t>
      </w:r>
      <w:proofErr w:type="spellStart"/>
      <w:r w:rsidRPr="000C6C0B">
        <w:rPr>
          <w:rFonts w:ascii="Times New Roman" w:hAnsi="Times New Roman"/>
          <w:sz w:val="24"/>
          <w:szCs w:val="24"/>
        </w:rPr>
        <w:t>doi</w:t>
      </w:r>
      <w:proofErr w:type="spellEnd"/>
      <w:r w:rsidRPr="000C6C0B">
        <w:rPr>
          <w:rFonts w:ascii="Times New Roman" w:hAnsi="Times New Roman"/>
          <w:sz w:val="24"/>
          <w:szCs w:val="24"/>
        </w:rPr>
        <w:t>: 10.1016/j.ieri.2013.11.030.</w:t>
      </w:r>
    </w:p>
    <w:p w14:paraId="48C8F0B8" w14:textId="77777777" w:rsidR="000C6C0B" w:rsidRPr="000C6C0B" w:rsidRDefault="000C6C0B" w:rsidP="000C6C0B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5FC7B02A" w14:textId="77777777" w:rsidR="000C6C0B" w:rsidRPr="000C6C0B" w:rsidRDefault="000C6C0B" w:rsidP="000C6C0B">
      <w:pPr>
        <w:spacing w:after="0" w:line="240" w:lineRule="auto"/>
        <w:ind w:left="540" w:hanging="540"/>
        <w:jc w:val="both"/>
        <w:rPr>
          <w:rFonts w:ascii="Times New Roman" w:eastAsia="Calibri" w:hAnsi="Times New Roman"/>
          <w:sz w:val="24"/>
          <w:szCs w:val="24"/>
        </w:rPr>
      </w:pPr>
      <w:r w:rsidRPr="000C6C0B">
        <w:rPr>
          <w:rFonts w:ascii="Times New Roman" w:eastAsia="Calibri" w:hAnsi="Times New Roman"/>
          <w:sz w:val="24"/>
          <w:szCs w:val="24"/>
        </w:rPr>
        <w:t>Pressman RS. 201</w:t>
      </w:r>
      <w:r w:rsidRPr="000C6C0B">
        <w:rPr>
          <w:rFonts w:ascii="Times New Roman" w:eastAsia="Calibri" w:hAnsi="Times New Roman"/>
          <w:sz w:val="24"/>
          <w:szCs w:val="24"/>
          <w:lang w:val="en-ID"/>
        </w:rPr>
        <w:t>2</w:t>
      </w:r>
      <w:r w:rsidRPr="000C6C0B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0C6C0B">
        <w:rPr>
          <w:rFonts w:ascii="Times New Roman" w:eastAsia="Calibri" w:hAnsi="Times New Roman"/>
          <w:sz w:val="24"/>
          <w:szCs w:val="24"/>
        </w:rPr>
        <w:t>Rekayasa</w:t>
      </w:r>
      <w:proofErr w:type="spellEnd"/>
      <w:r w:rsidRPr="000C6C0B">
        <w:rPr>
          <w:rFonts w:ascii="Times New Roman" w:eastAsia="Calibri" w:hAnsi="Times New Roman"/>
          <w:sz w:val="24"/>
          <w:szCs w:val="24"/>
        </w:rPr>
        <w:t xml:space="preserve"> Perangkat Lunak</w:t>
      </w:r>
      <w:r w:rsidRPr="000C6C0B">
        <w:rPr>
          <w:rFonts w:ascii="Times New Roman" w:eastAsia="Calibri" w:hAnsi="Times New Roman"/>
          <w:sz w:val="24"/>
          <w:szCs w:val="24"/>
          <w:lang w:val="en-ID"/>
        </w:rPr>
        <w:t>-</w:t>
      </w:r>
      <w:proofErr w:type="spellStart"/>
      <w:r w:rsidRPr="000C6C0B">
        <w:rPr>
          <w:rFonts w:ascii="Times New Roman" w:eastAsia="Calibri" w:hAnsi="Times New Roman"/>
          <w:sz w:val="24"/>
          <w:szCs w:val="24"/>
          <w:lang w:val="en-ID"/>
        </w:rPr>
        <w:t>Buku</w:t>
      </w:r>
      <w:proofErr w:type="spellEnd"/>
      <w:r w:rsidRPr="000C6C0B">
        <w:rPr>
          <w:rFonts w:ascii="Times New Roman" w:eastAsia="Calibri" w:hAnsi="Times New Roman"/>
          <w:sz w:val="24"/>
          <w:szCs w:val="24"/>
          <w:lang w:val="en-ID"/>
        </w:rPr>
        <w:t xml:space="preserve"> Satu, </w:t>
      </w:r>
      <w:proofErr w:type="spellStart"/>
      <w:r w:rsidRPr="000C6C0B">
        <w:rPr>
          <w:rFonts w:ascii="Times New Roman" w:eastAsia="Calibri" w:hAnsi="Times New Roman"/>
          <w:sz w:val="24"/>
          <w:szCs w:val="24"/>
          <w:lang w:val="en-ID"/>
        </w:rPr>
        <w:t>Pendekatan</w:t>
      </w:r>
      <w:proofErr w:type="spellEnd"/>
      <w:r w:rsidRPr="000C6C0B">
        <w:rPr>
          <w:rFonts w:ascii="Times New Roman" w:eastAsia="Calibri" w:hAnsi="Times New Roman"/>
          <w:sz w:val="24"/>
          <w:szCs w:val="24"/>
          <w:lang w:val="en-ID"/>
        </w:rPr>
        <w:t xml:space="preserve"> </w:t>
      </w:r>
      <w:proofErr w:type="spellStart"/>
      <w:r w:rsidRPr="000C6C0B">
        <w:rPr>
          <w:rFonts w:ascii="Times New Roman" w:eastAsia="Calibri" w:hAnsi="Times New Roman"/>
          <w:sz w:val="24"/>
          <w:szCs w:val="24"/>
          <w:lang w:val="en-ID"/>
        </w:rPr>
        <w:t>Praktisi</w:t>
      </w:r>
      <w:proofErr w:type="spellEnd"/>
      <w:r w:rsidRPr="000C6C0B">
        <w:rPr>
          <w:rFonts w:ascii="Times New Roman" w:eastAsia="Calibri" w:hAnsi="Times New Roman"/>
          <w:sz w:val="24"/>
          <w:szCs w:val="24"/>
          <w:lang w:val="en-ID"/>
        </w:rPr>
        <w:t xml:space="preserve"> (</w:t>
      </w:r>
      <w:proofErr w:type="spellStart"/>
      <w:r w:rsidRPr="000C6C0B">
        <w:rPr>
          <w:rFonts w:ascii="Times New Roman" w:eastAsia="Calibri" w:hAnsi="Times New Roman"/>
          <w:sz w:val="24"/>
          <w:szCs w:val="24"/>
          <w:lang w:val="en-ID"/>
        </w:rPr>
        <w:t>Edisi</w:t>
      </w:r>
      <w:proofErr w:type="spellEnd"/>
      <w:r w:rsidRPr="000C6C0B">
        <w:rPr>
          <w:rFonts w:ascii="Times New Roman" w:eastAsia="Calibri" w:hAnsi="Times New Roman"/>
          <w:sz w:val="24"/>
          <w:szCs w:val="24"/>
          <w:lang w:val="en-ID"/>
        </w:rPr>
        <w:t xml:space="preserve"> 7) Roger S. Pressman, </w:t>
      </w:r>
      <w:proofErr w:type="spellStart"/>
      <w:proofErr w:type="gramStart"/>
      <w:r w:rsidRPr="000C6C0B">
        <w:rPr>
          <w:rFonts w:ascii="Times New Roman" w:eastAsia="Calibri" w:hAnsi="Times New Roman"/>
          <w:sz w:val="24"/>
          <w:szCs w:val="24"/>
          <w:lang w:val="en-ID"/>
        </w:rPr>
        <w:t>Ph,D</w:t>
      </w:r>
      <w:proofErr w:type="spellEnd"/>
      <w:r w:rsidRPr="000C6C0B">
        <w:rPr>
          <w:rFonts w:ascii="Times New Roman" w:eastAsia="Calibri" w:hAnsi="Times New Roman"/>
          <w:sz w:val="24"/>
          <w:szCs w:val="24"/>
          <w:lang w:val="en-ID"/>
        </w:rPr>
        <w:t>.</w:t>
      </w:r>
      <w:proofErr w:type="gramEnd"/>
      <w:r w:rsidRPr="000C6C0B">
        <w:rPr>
          <w:rFonts w:ascii="Times New Roman" w:eastAsia="Calibri" w:hAnsi="Times New Roman"/>
          <w:sz w:val="24"/>
          <w:szCs w:val="24"/>
          <w:lang w:val="en-ID"/>
        </w:rPr>
        <w:t xml:space="preserve"> Nugroho et al. </w:t>
      </w:r>
      <w:proofErr w:type="spellStart"/>
      <w:r w:rsidRPr="000C6C0B">
        <w:rPr>
          <w:rFonts w:ascii="Times New Roman" w:eastAsia="Calibri" w:hAnsi="Times New Roman"/>
          <w:sz w:val="24"/>
          <w:szCs w:val="24"/>
          <w:lang w:val="en-ID"/>
        </w:rPr>
        <w:t>penerjemah</w:t>
      </w:r>
      <w:proofErr w:type="spellEnd"/>
      <w:r w:rsidRPr="000C6C0B">
        <w:rPr>
          <w:rFonts w:ascii="Times New Roman" w:eastAsia="Calibri" w:hAnsi="Times New Roman"/>
          <w:sz w:val="24"/>
          <w:szCs w:val="24"/>
          <w:lang w:val="en-ID"/>
        </w:rPr>
        <w:t>; Hardjono D,  editor</w:t>
      </w:r>
      <w:r w:rsidRPr="000C6C0B">
        <w:rPr>
          <w:rFonts w:ascii="Times New Roman" w:eastAsia="Calibri" w:hAnsi="Times New Roman"/>
          <w:sz w:val="24"/>
          <w:szCs w:val="24"/>
        </w:rPr>
        <w:t xml:space="preserve">. </w:t>
      </w:r>
      <w:r w:rsidRPr="000C6C0B">
        <w:rPr>
          <w:rFonts w:ascii="Times New Roman" w:eastAsia="Calibri" w:hAnsi="Times New Roman"/>
          <w:sz w:val="24"/>
          <w:szCs w:val="24"/>
          <w:lang w:val="en-ID"/>
        </w:rPr>
        <w:t>Yogyakarta (ID)</w:t>
      </w:r>
      <w:r w:rsidRPr="000C6C0B">
        <w:rPr>
          <w:rFonts w:ascii="Times New Roman" w:eastAsia="Calibri" w:hAnsi="Times New Roman"/>
          <w:sz w:val="24"/>
          <w:szCs w:val="24"/>
        </w:rPr>
        <w:t>:</w:t>
      </w:r>
      <w:r w:rsidRPr="000C6C0B">
        <w:rPr>
          <w:rFonts w:ascii="Times New Roman" w:eastAsia="Calibri" w:hAnsi="Times New Roman"/>
          <w:sz w:val="24"/>
          <w:szCs w:val="24"/>
          <w:lang w:val="en-ID"/>
        </w:rPr>
        <w:t xml:space="preserve"> </w:t>
      </w:r>
      <w:proofErr w:type="spellStart"/>
      <w:r w:rsidRPr="000C6C0B">
        <w:rPr>
          <w:rFonts w:ascii="Times New Roman" w:eastAsia="Calibri" w:hAnsi="Times New Roman"/>
          <w:sz w:val="24"/>
          <w:szCs w:val="24"/>
          <w:lang w:val="en-ID"/>
        </w:rPr>
        <w:t>Penerbit</w:t>
      </w:r>
      <w:proofErr w:type="spellEnd"/>
      <w:r w:rsidRPr="000C6C0B">
        <w:rPr>
          <w:rFonts w:ascii="Times New Roman" w:eastAsia="Calibri" w:hAnsi="Times New Roman"/>
          <w:sz w:val="24"/>
          <w:szCs w:val="24"/>
          <w:lang w:val="en-ID"/>
        </w:rPr>
        <w:t xml:space="preserve"> Andi. </w:t>
      </w:r>
      <w:proofErr w:type="spellStart"/>
      <w:r w:rsidRPr="000C6C0B">
        <w:rPr>
          <w:rFonts w:ascii="Times New Roman" w:eastAsia="Calibri" w:hAnsi="Times New Roman"/>
          <w:sz w:val="24"/>
          <w:szCs w:val="24"/>
          <w:lang w:val="en-ID"/>
        </w:rPr>
        <w:t>Terjemahan</w:t>
      </w:r>
      <w:proofErr w:type="spellEnd"/>
      <w:r w:rsidRPr="000C6C0B">
        <w:rPr>
          <w:rFonts w:ascii="Times New Roman" w:eastAsia="Calibri" w:hAnsi="Times New Roman"/>
          <w:sz w:val="24"/>
          <w:szCs w:val="24"/>
          <w:lang w:val="en-ID"/>
        </w:rPr>
        <w:t xml:space="preserve"> </w:t>
      </w:r>
      <w:proofErr w:type="spellStart"/>
      <w:r w:rsidRPr="000C6C0B">
        <w:rPr>
          <w:rFonts w:ascii="Times New Roman" w:eastAsia="Calibri" w:hAnsi="Times New Roman"/>
          <w:sz w:val="24"/>
          <w:szCs w:val="24"/>
          <w:lang w:val="en-ID"/>
        </w:rPr>
        <w:t>dari</w:t>
      </w:r>
      <w:proofErr w:type="spellEnd"/>
      <w:r w:rsidRPr="000C6C0B">
        <w:rPr>
          <w:rFonts w:ascii="Times New Roman" w:eastAsia="Calibri" w:hAnsi="Times New Roman"/>
          <w:sz w:val="24"/>
          <w:szCs w:val="24"/>
          <w:lang w:val="en-ID"/>
        </w:rPr>
        <w:t>: Software Engineering: A Practitioner’s Approach, Seventh Edition</w:t>
      </w:r>
      <w:r w:rsidRPr="000C6C0B">
        <w:rPr>
          <w:rFonts w:ascii="Times New Roman" w:eastAsia="Calibri" w:hAnsi="Times New Roman"/>
          <w:sz w:val="24"/>
          <w:szCs w:val="24"/>
        </w:rPr>
        <w:t>.</w:t>
      </w:r>
    </w:p>
    <w:p w14:paraId="0ABE15A0" w14:textId="77777777" w:rsidR="000C6C0B" w:rsidRPr="000C6C0B" w:rsidRDefault="000C6C0B" w:rsidP="000C6C0B">
      <w:pPr>
        <w:spacing w:after="0" w:line="240" w:lineRule="auto"/>
        <w:ind w:left="540" w:hanging="540"/>
        <w:jc w:val="both"/>
        <w:rPr>
          <w:rFonts w:ascii="Times New Roman" w:eastAsia="Calibri" w:hAnsi="Times New Roman"/>
          <w:sz w:val="24"/>
          <w:szCs w:val="24"/>
        </w:rPr>
      </w:pPr>
    </w:p>
    <w:p w14:paraId="395050D9" w14:textId="77777777" w:rsidR="000C6C0B" w:rsidRPr="000C6C0B" w:rsidRDefault="000C6C0B" w:rsidP="000C6C0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C6C0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Reddy BR, Mahender E. 2013. Speech to Text Conversion using Android Platform. </w:t>
      </w:r>
      <w:r w:rsidRPr="000C6C0B">
        <w:rPr>
          <w:rFonts w:ascii="Times New Roman" w:hAnsi="Times New Roman"/>
          <w:bCs/>
          <w:sz w:val="24"/>
          <w:szCs w:val="24"/>
        </w:rPr>
        <w:t>International Journal of Engineering Research and Applications (IJERA) 3(1): 253-258.</w:t>
      </w:r>
    </w:p>
    <w:p w14:paraId="593A77BC" w14:textId="77777777" w:rsidR="000C6C0B" w:rsidRPr="000C6C0B" w:rsidRDefault="000C6C0B" w:rsidP="000C6C0B">
      <w:pPr>
        <w:spacing w:after="0" w:line="240" w:lineRule="auto"/>
        <w:ind w:left="540" w:hanging="540"/>
        <w:jc w:val="both"/>
        <w:rPr>
          <w:rFonts w:ascii="Times New Roman" w:eastAsia="Calibri" w:hAnsi="Times New Roman"/>
          <w:sz w:val="24"/>
          <w:szCs w:val="24"/>
          <w:lang w:val="en-ID"/>
        </w:rPr>
      </w:pPr>
    </w:p>
    <w:p w14:paraId="33105E82" w14:textId="77777777" w:rsidR="000C6C0B" w:rsidRPr="000C6C0B" w:rsidRDefault="000C6C0B" w:rsidP="000C6C0B">
      <w:pPr>
        <w:spacing w:after="0" w:line="240" w:lineRule="auto"/>
        <w:ind w:left="540" w:hanging="540"/>
        <w:jc w:val="both"/>
        <w:rPr>
          <w:rFonts w:ascii="Times New Roman" w:eastAsia="Calibri" w:hAnsi="Times New Roman"/>
          <w:sz w:val="24"/>
          <w:szCs w:val="24"/>
          <w:lang w:val="en-ID"/>
        </w:rPr>
      </w:pPr>
    </w:p>
    <w:p w14:paraId="16067AB2" w14:textId="77777777" w:rsidR="000C6C0B" w:rsidRPr="000C6C0B" w:rsidRDefault="000C6C0B" w:rsidP="000C6C0B">
      <w:pPr>
        <w:spacing w:after="0" w:line="240" w:lineRule="auto"/>
        <w:ind w:left="540" w:hanging="540"/>
        <w:jc w:val="both"/>
        <w:rPr>
          <w:rFonts w:ascii="Times New Roman" w:eastAsia="Calibri" w:hAnsi="Times New Roman"/>
          <w:sz w:val="24"/>
          <w:szCs w:val="24"/>
          <w:lang w:val="en-ID"/>
        </w:rPr>
      </w:pPr>
      <w:r w:rsidRPr="000C6C0B">
        <w:rPr>
          <w:rFonts w:ascii="Times New Roman" w:eastAsia="Calibri" w:hAnsi="Times New Roman"/>
          <w:sz w:val="24"/>
          <w:szCs w:val="24"/>
          <w:lang w:val="en-ID"/>
        </w:rPr>
        <w:t xml:space="preserve">Rossa AS, </w:t>
      </w:r>
      <w:proofErr w:type="spellStart"/>
      <w:r w:rsidRPr="000C6C0B">
        <w:rPr>
          <w:rFonts w:ascii="Times New Roman" w:eastAsia="Calibri" w:hAnsi="Times New Roman"/>
          <w:sz w:val="24"/>
          <w:szCs w:val="24"/>
          <w:lang w:val="en-ID"/>
        </w:rPr>
        <w:t>Shalahuddin</w:t>
      </w:r>
      <w:proofErr w:type="spellEnd"/>
      <w:r w:rsidRPr="000C6C0B">
        <w:rPr>
          <w:rFonts w:ascii="Times New Roman" w:eastAsia="Calibri" w:hAnsi="Times New Roman"/>
          <w:sz w:val="24"/>
          <w:szCs w:val="24"/>
          <w:lang w:val="en-ID"/>
        </w:rPr>
        <w:t xml:space="preserve"> M. 2008. Java di Web. Bandung (ID): </w:t>
      </w:r>
      <w:proofErr w:type="spellStart"/>
      <w:r w:rsidRPr="000C6C0B">
        <w:rPr>
          <w:rFonts w:ascii="Times New Roman" w:eastAsia="Calibri" w:hAnsi="Times New Roman"/>
          <w:sz w:val="24"/>
          <w:szCs w:val="24"/>
          <w:lang w:val="en-ID"/>
        </w:rPr>
        <w:t>Informatika</w:t>
      </w:r>
      <w:proofErr w:type="spellEnd"/>
      <w:r w:rsidRPr="000C6C0B">
        <w:rPr>
          <w:rFonts w:ascii="Times New Roman" w:eastAsia="Calibri" w:hAnsi="Times New Roman"/>
          <w:sz w:val="24"/>
          <w:szCs w:val="24"/>
          <w:lang w:val="en-ID"/>
        </w:rPr>
        <w:t xml:space="preserve"> Bandung.</w:t>
      </w:r>
    </w:p>
    <w:p w14:paraId="119DAD7F" w14:textId="77777777" w:rsidR="000C6C0B" w:rsidRPr="000C6C0B" w:rsidRDefault="000C6C0B" w:rsidP="000C6C0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en-ID"/>
        </w:rPr>
      </w:pPr>
    </w:p>
    <w:p w14:paraId="6915A8C4" w14:textId="77777777" w:rsidR="000C6C0B" w:rsidRPr="000C6C0B" w:rsidRDefault="000C6C0B" w:rsidP="000C6C0B">
      <w:pPr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 xml:space="preserve">Saraswati </w:t>
      </w:r>
      <w:proofErr w:type="spellStart"/>
      <w:r w:rsidRPr="000C6C0B">
        <w:rPr>
          <w:rFonts w:ascii="Times New Roman" w:hAnsi="Times New Roman"/>
          <w:sz w:val="24"/>
          <w:szCs w:val="24"/>
        </w:rPr>
        <w:t>Septia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Rizi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dkk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 2020. </w:t>
      </w:r>
      <w:proofErr w:type="spellStart"/>
      <w:r w:rsidRPr="000C6C0B">
        <w:rPr>
          <w:rFonts w:ascii="Times New Roman" w:hAnsi="Times New Roman"/>
          <w:sz w:val="24"/>
          <w:szCs w:val="24"/>
        </w:rPr>
        <w:t>Pengaruh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Aplikasi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Android </w:t>
      </w:r>
      <w:proofErr w:type="spellStart"/>
      <w:r w:rsidRPr="000C6C0B">
        <w:rPr>
          <w:rFonts w:ascii="Times New Roman" w:hAnsi="Times New Roman"/>
          <w:sz w:val="24"/>
          <w:szCs w:val="24"/>
        </w:rPr>
        <w:t>Aneminfo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terhadap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lastRenderedPageBreak/>
        <w:t>Pengetahuan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</w:rPr>
        <w:t>Sikap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Putri </w:t>
      </w:r>
      <w:proofErr w:type="spellStart"/>
      <w:r w:rsidRPr="000C6C0B">
        <w:rPr>
          <w:rFonts w:ascii="Times New Roman" w:hAnsi="Times New Roman"/>
          <w:sz w:val="24"/>
          <w:szCs w:val="24"/>
        </w:rPr>
        <w:t>terkait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Anemia </w:t>
      </w:r>
      <w:proofErr w:type="spellStart"/>
      <w:r w:rsidRPr="000C6C0B">
        <w:rPr>
          <w:rFonts w:ascii="Times New Roman" w:hAnsi="Times New Roman"/>
          <w:sz w:val="24"/>
          <w:szCs w:val="24"/>
        </w:rPr>
        <w:t>Defisiensi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Besi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Pare – </w:t>
      </w:r>
      <w:proofErr w:type="gramStart"/>
      <w:r w:rsidRPr="000C6C0B">
        <w:rPr>
          <w:rFonts w:ascii="Times New Roman" w:hAnsi="Times New Roman"/>
          <w:sz w:val="24"/>
          <w:szCs w:val="24"/>
        </w:rPr>
        <w:t>Pare :</w:t>
      </w:r>
      <w:proofErr w:type="gram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Jurnal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Promosi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Kesehatan Indonesia Vol 15/no. 2. </w:t>
      </w:r>
      <w:proofErr w:type="spellStart"/>
      <w:r w:rsidRPr="000C6C0B">
        <w:rPr>
          <w:rFonts w:ascii="Times New Roman" w:hAnsi="Times New Roman"/>
          <w:sz w:val="24"/>
          <w:szCs w:val="24"/>
        </w:rPr>
        <w:t>Diunduh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sz w:val="24"/>
          <w:szCs w:val="24"/>
          <w:shd w:val="clear" w:color="auto" w:fill="F8F9FA"/>
        </w:rPr>
        <w:t>file </w:t>
      </w:r>
      <w:hyperlink r:id="rId8" w:history="1">
        <w:r w:rsidRPr="000C6C0B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8F9FA"/>
          </w:rPr>
          <w:t>https://ejournal.undip.ac.id/index.php/jpki/article/download/25568/17392</w:t>
        </w:r>
        <w:r w:rsidRPr="000C6C0B">
          <w:rPr>
            <w:rStyle w:val="Hyperlink"/>
            <w:rFonts w:ascii="Times New Roman" w:hAnsi="Times New Roman"/>
            <w:sz w:val="24"/>
            <w:szCs w:val="24"/>
            <w:shd w:val="clear" w:color="auto" w:fill="F8F9FA"/>
          </w:rPr>
          <w:t>. /</w:t>
        </w:r>
      </w:hyperlink>
      <w:r w:rsidRPr="000C6C0B">
        <w:rPr>
          <w:rFonts w:ascii="Times New Roman" w:hAnsi="Times New Roman"/>
          <w:sz w:val="24"/>
          <w:szCs w:val="24"/>
          <w:shd w:val="clear" w:color="auto" w:fill="F8F9FA"/>
        </w:rPr>
        <w:t xml:space="preserve"> download pada </w:t>
      </w:r>
      <w:proofErr w:type="spellStart"/>
      <w:r w:rsidRPr="000C6C0B">
        <w:rPr>
          <w:rFonts w:ascii="Times New Roman" w:hAnsi="Times New Roman"/>
          <w:sz w:val="24"/>
          <w:szCs w:val="24"/>
          <w:shd w:val="clear" w:color="auto" w:fill="F8F9FA"/>
        </w:rPr>
        <w:t>tanggal</w:t>
      </w:r>
      <w:proofErr w:type="spellEnd"/>
      <w:r w:rsidRPr="000C6C0B">
        <w:rPr>
          <w:rFonts w:ascii="Times New Roman" w:hAnsi="Times New Roman"/>
          <w:sz w:val="24"/>
          <w:szCs w:val="24"/>
          <w:shd w:val="clear" w:color="auto" w:fill="F8F9FA"/>
        </w:rPr>
        <w:t xml:space="preserve"> 31 </w:t>
      </w:r>
      <w:proofErr w:type="spellStart"/>
      <w:r w:rsidRPr="000C6C0B">
        <w:rPr>
          <w:rFonts w:ascii="Times New Roman" w:hAnsi="Times New Roman"/>
          <w:sz w:val="24"/>
          <w:szCs w:val="24"/>
          <w:shd w:val="clear" w:color="auto" w:fill="F8F9FA"/>
        </w:rPr>
        <w:t>Desember</w:t>
      </w:r>
      <w:proofErr w:type="spellEnd"/>
      <w:r w:rsidRPr="000C6C0B">
        <w:rPr>
          <w:rFonts w:ascii="Times New Roman" w:hAnsi="Times New Roman"/>
          <w:sz w:val="24"/>
          <w:szCs w:val="24"/>
          <w:shd w:val="clear" w:color="auto" w:fill="F8F9FA"/>
        </w:rPr>
        <w:t xml:space="preserve"> 2021</w:t>
      </w:r>
    </w:p>
    <w:p w14:paraId="7EF859EA" w14:textId="77777777" w:rsidR="000C6C0B" w:rsidRPr="000C6C0B" w:rsidRDefault="000C6C0B" w:rsidP="000C6C0B">
      <w:pPr>
        <w:spacing w:after="0" w:line="240" w:lineRule="auto"/>
        <w:ind w:left="540" w:hanging="540"/>
        <w:jc w:val="both"/>
        <w:rPr>
          <w:rFonts w:ascii="Times New Roman" w:eastAsia="Calibri" w:hAnsi="Times New Roman"/>
          <w:sz w:val="24"/>
          <w:szCs w:val="24"/>
          <w:lang w:val="en-ID"/>
        </w:rPr>
      </w:pPr>
    </w:p>
    <w:p w14:paraId="189E69BC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id-ID"/>
        </w:rPr>
      </w:pPr>
      <w:r w:rsidRPr="000C6C0B">
        <w:rPr>
          <w:rFonts w:ascii="Times New Roman" w:hAnsi="Times New Roman"/>
          <w:sz w:val="24"/>
          <w:szCs w:val="24"/>
          <w:lang w:eastAsia="id-ID"/>
        </w:rPr>
        <w:t xml:space="preserve">Sari Devi Partika,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dkk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. 2019. Faktor – Faktor yang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Mempengaruhi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Early Menarche pada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Siswi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 w:rsidRPr="000C6C0B">
        <w:rPr>
          <w:rFonts w:ascii="Times New Roman" w:hAnsi="Times New Roman"/>
          <w:sz w:val="24"/>
          <w:szCs w:val="24"/>
          <w:lang w:eastAsia="id-ID"/>
        </w:rPr>
        <w:t>Sekolah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dasar</w:t>
      </w:r>
      <w:proofErr w:type="spellEnd"/>
      <w:proofErr w:type="gram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Kelurahan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Lapadde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Kota Pare – Pare.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Jurnal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Nasional </w:t>
      </w:r>
      <w:proofErr w:type="spellStart"/>
      <w:r w:rsidRPr="000C6C0B">
        <w:rPr>
          <w:rFonts w:ascii="Times New Roman" w:hAnsi="Times New Roman"/>
          <w:sz w:val="24"/>
          <w:szCs w:val="24"/>
          <w:lang w:eastAsia="id-ID"/>
        </w:rPr>
        <w:t>Manusia</w:t>
      </w:r>
      <w:proofErr w:type="spellEnd"/>
      <w:r w:rsidRPr="000C6C0B">
        <w:rPr>
          <w:rFonts w:ascii="Times New Roman" w:hAnsi="Times New Roman"/>
          <w:sz w:val="24"/>
          <w:szCs w:val="24"/>
          <w:lang w:eastAsia="id-ID"/>
        </w:rPr>
        <w:t xml:space="preserve"> dan Kesehatan Vol. 2, No. 1 Januari 2019. </w:t>
      </w:r>
      <w:hyperlink r:id="rId9" w:history="1">
        <w:r w:rsidRPr="000C6C0B">
          <w:rPr>
            <w:rStyle w:val="Hyperlink"/>
            <w:rFonts w:ascii="Times New Roman" w:hAnsi="Times New Roman"/>
            <w:sz w:val="24"/>
            <w:szCs w:val="24"/>
            <w:lang w:eastAsia="id-ID"/>
          </w:rPr>
          <w:t>https://jurnal.umpar.ac.id/index.php/makes/article/view/131/123</w:t>
        </w:r>
      </w:hyperlink>
      <w:r w:rsidRPr="000C6C0B">
        <w:rPr>
          <w:rFonts w:ascii="Times New Roman" w:hAnsi="Times New Roman"/>
          <w:sz w:val="24"/>
          <w:szCs w:val="24"/>
          <w:lang w:eastAsia="id-ID"/>
        </w:rPr>
        <w:t xml:space="preserve">. </w:t>
      </w:r>
      <w:r w:rsidRPr="000C6C0B">
        <w:rPr>
          <w:rFonts w:ascii="Times New Roman" w:hAnsi="Times New Roman"/>
          <w:sz w:val="24"/>
          <w:szCs w:val="24"/>
          <w:shd w:val="clear" w:color="auto" w:fill="F8F9FA"/>
        </w:rPr>
        <w:t xml:space="preserve">download pada </w:t>
      </w:r>
      <w:proofErr w:type="spellStart"/>
      <w:r w:rsidRPr="000C6C0B">
        <w:rPr>
          <w:rFonts w:ascii="Times New Roman" w:hAnsi="Times New Roman"/>
          <w:sz w:val="24"/>
          <w:szCs w:val="24"/>
          <w:shd w:val="clear" w:color="auto" w:fill="F8F9FA"/>
        </w:rPr>
        <w:t>tanggal</w:t>
      </w:r>
      <w:proofErr w:type="spellEnd"/>
      <w:r w:rsidRPr="000C6C0B">
        <w:rPr>
          <w:rFonts w:ascii="Times New Roman" w:hAnsi="Times New Roman"/>
          <w:sz w:val="24"/>
          <w:szCs w:val="24"/>
          <w:shd w:val="clear" w:color="auto" w:fill="F8F9FA"/>
        </w:rPr>
        <w:t xml:space="preserve"> 31 </w:t>
      </w:r>
      <w:proofErr w:type="spellStart"/>
      <w:r w:rsidRPr="000C6C0B">
        <w:rPr>
          <w:rFonts w:ascii="Times New Roman" w:hAnsi="Times New Roman"/>
          <w:sz w:val="24"/>
          <w:szCs w:val="24"/>
          <w:shd w:val="clear" w:color="auto" w:fill="F8F9FA"/>
        </w:rPr>
        <w:t>Desember</w:t>
      </w:r>
      <w:proofErr w:type="spellEnd"/>
      <w:r w:rsidRPr="000C6C0B">
        <w:rPr>
          <w:rFonts w:ascii="Times New Roman" w:hAnsi="Times New Roman"/>
          <w:sz w:val="24"/>
          <w:szCs w:val="24"/>
          <w:shd w:val="clear" w:color="auto" w:fill="F8F9FA"/>
        </w:rPr>
        <w:t xml:space="preserve"> 2021</w:t>
      </w:r>
    </w:p>
    <w:p w14:paraId="104B115D" w14:textId="77777777" w:rsidR="000C6C0B" w:rsidRPr="000C6C0B" w:rsidRDefault="000C6C0B" w:rsidP="000C6C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5DBE0" w14:textId="77777777" w:rsidR="000C6C0B" w:rsidRPr="000C6C0B" w:rsidRDefault="000C6C0B" w:rsidP="000C6C0B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0C6C0B">
        <w:rPr>
          <w:rFonts w:ascii="Times New Roman" w:hAnsi="Times New Roman"/>
          <w:sz w:val="24"/>
          <w:szCs w:val="24"/>
        </w:rPr>
        <w:t>Sudiarto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DKK, (2019) </w:t>
      </w:r>
      <w:proofErr w:type="spellStart"/>
      <w:r w:rsidRPr="000C6C0B">
        <w:rPr>
          <w:rFonts w:ascii="Times New Roman" w:hAnsi="Times New Roman"/>
          <w:sz w:val="24"/>
          <w:szCs w:val="24"/>
        </w:rPr>
        <w:t>Optimalisasi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Pendidikan Kesehatan </w:t>
      </w:r>
      <w:proofErr w:type="spellStart"/>
      <w:r w:rsidRPr="000C6C0B">
        <w:rPr>
          <w:rFonts w:ascii="Times New Roman" w:hAnsi="Times New Roman"/>
          <w:sz w:val="24"/>
          <w:szCs w:val="24"/>
        </w:rPr>
        <w:t>Kepada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Remaja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Melalui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Aplikasi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Android </w:t>
      </w:r>
      <w:proofErr w:type="spellStart"/>
      <w:r w:rsidRPr="000C6C0B">
        <w:rPr>
          <w:rFonts w:ascii="Times New Roman" w:hAnsi="Times New Roman"/>
          <w:sz w:val="24"/>
          <w:szCs w:val="24"/>
        </w:rPr>
        <w:t>Profoteen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6C0B">
        <w:rPr>
          <w:rFonts w:ascii="Times New Roman" w:hAnsi="Times New Roman"/>
          <w:sz w:val="24"/>
          <w:szCs w:val="24"/>
        </w:rPr>
        <w:t>Jurnal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kepemimpinan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0C6C0B">
        <w:rPr>
          <w:rFonts w:ascii="Times New Roman" w:hAnsi="Times New Roman"/>
          <w:sz w:val="24"/>
          <w:szCs w:val="24"/>
        </w:rPr>
        <w:t>Manajemen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Keperawatan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Vol 2 no 2, </w:t>
      </w:r>
      <w:proofErr w:type="spellStart"/>
      <w:r w:rsidRPr="000C6C0B">
        <w:rPr>
          <w:rFonts w:ascii="Times New Roman" w:hAnsi="Times New Roman"/>
          <w:sz w:val="24"/>
          <w:szCs w:val="24"/>
        </w:rPr>
        <w:t>diunduh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sz w:val="24"/>
          <w:szCs w:val="24"/>
        </w:rPr>
        <w:t>dari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0C6C0B">
          <w:rPr>
            <w:rStyle w:val="Hyperlink"/>
            <w:rFonts w:ascii="Times New Roman" w:hAnsi="Times New Roman"/>
            <w:sz w:val="24"/>
            <w:szCs w:val="24"/>
          </w:rPr>
          <w:t>https://www.researchgate.net/publication/337555390_Optimalisasi_Pendidikan_Kesehatan_Kepada_Remaja_Melalui_Aplikasi_Android_Profoteen/link/5dddd84092851c83644b8aad/download</w:t>
        </w:r>
      </w:hyperlink>
      <w:r w:rsidRPr="000C6C0B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0C6C0B">
        <w:rPr>
          <w:rFonts w:ascii="Times New Roman" w:hAnsi="Times New Roman"/>
          <w:sz w:val="24"/>
          <w:szCs w:val="24"/>
        </w:rPr>
        <w:t>tanggal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29 </w:t>
      </w:r>
      <w:proofErr w:type="spellStart"/>
      <w:r w:rsidRPr="000C6C0B">
        <w:rPr>
          <w:rFonts w:ascii="Times New Roman" w:hAnsi="Times New Roman"/>
          <w:sz w:val="24"/>
          <w:szCs w:val="24"/>
        </w:rPr>
        <w:t>Desember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2020.</w:t>
      </w:r>
    </w:p>
    <w:p w14:paraId="4F30F7F7" w14:textId="77777777" w:rsidR="000C6C0B" w:rsidRPr="000C6C0B" w:rsidRDefault="000C6C0B" w:rsidP="000C6C0B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14:paraId="24A5A589" w14:textId="77777777" w:rsidR="000C6C0B" w:rsidRPr="000C6C0B" w:rsidRDefault="000C6C0B" w:rsidP="000C6C0B">
      <w:pPr>
        <w:pStyle w:val="ListParagraph"/>
        <w:spacing w:after="0" w:line="240" w:lineRule="auto"/>
        <w:ind w:left="567" w:hanging="567"/>
        <w:rPr>
          <w:rFonts w:ascii="Times New Roman" w:hAnsi="Times New Roman"/>
          <w:sz w:val="24"/>
          <w:lang w:val="id-ID"/>
        </w:rPr>
      </w:pPr>
      <w:r w:rsidRPr="000C6C0B">
        <w:rPr>
          <w:rFonts w:ascii="Times New Roman" w:hAnsi="Times New Roman"/>
          <w:sz w:val="24"/>
          <w:lang w:val="id-ID"/>
        </w:rPr>
        <w:t>Sihite P, Nogroho D, Dharmawan Y. Pengaruh Edukasi Kesehatan Reproduksi terhadap Pengetahuan Siswa tentang Triad KRR (Seksualitas, HIV/AIDS, dan Napza) di SMK Swadaya Kota Semarang. Jurnal Kesehatan Masyarakat. Vol.5 (4), Oktober 2017: 237-246.</w:t>
      </w:r>
    </w:p>
    <w:p w14:paraId="01CC3457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lang w:val="id-ID"/>
        </w:rPr>
      </w:pPr>
    </w:p>
    <w:p w14:paraId="1200B098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lang w:val="id-ID"/>
        </w:rPr>
      </w:pPr>
      <w:r w:rsidRPr="000C6C0B">
        <w:rPr>
          <w:rFonts w:ascii="Times New Roman" w:hAnsi="Times New Roman"/>
          <w:sz w:val="24"/>
          <w:lang w:val="id-ID"/>
        </w:rPr>
        <w:t>Solehati T, Rahmat A, Kosasih CE. Hubungan Media dengan Sikap dan Perilaku Triad Kesehatan Reproduksi Remaja. Jurnal Penelitian Komunikasi dan Opini Publik. Vol.23 (1), Juni 2019: 40-53.</w:t>
      </w:r>
    </w:p>
    <w:p w14:paraId="3F837988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31DA3DBC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C6C0B">
        <w:rPr>
          <w:rFonts w:ascii="Times New Roman" w:hAnsi="Times New Roman"/>
          <w:sz w:val="24"/>
          <w:szCs w:val="24"/>
        </w:rPr>
        <w:t xml:space="preserve">Suryani, E., </w:t>
      </w:r>
      <w:proofErr w:type="spellStart"/>
      <w:r w:rsidRPr="000C6C0B">
        <w:rPr>
          <w:rFonts w:ascii="Times New Roman" w:hAnsi="Times New Roman"/>
          <w:sz w:val="24"/>
          <w:szCs w:val="24"/>
        </w:rPr>
        <w:t>Widyasih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, H. 2008.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Psikologi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Ibu dan Anak. </w:t>
      </w:r>
      <w:r w:rsidRPr="000C6C0B">
        <w:rPr>
          <w:rFonts w:ascii="Times New Roman" w:hAnsi="Times New Roman"/>
          <w:sz w:val="24"/>
          <w:szCs w:val="24"/>
        </w:rPr>
        <w:t xml:space="preserve">Jakarta: </w:t>
      </w:r>
      <w:proofErr w:type="spellStart"/>
      <w:r w:rsidRPr="000C6C0B">
        <w:rPr>
          <w:rFonts w:ascii="Times New Roman" w:hAnsi="Times New Roman"/>
          <w:sz w:val="24"/>
          <w:szCs w:val="24"/>
        </w:rPr>
        <w:t>Fitramaya</w:t>
      </w:r>
      <w:proofErr w:type="spellEnd"/>
      <w:r w:rsidRPr="000C6C0B">
        <w:rPr>
          <w:rFonts w:ascii="Times New Roman" w:hAnsi="Times New Roman"/>
          <w:sz w:val="24"/>
          <w:szCs w:val="24"/>
        </w:rPr>
        <w:t>.</w:t>
      </w:r>
    </w:p>
    <w:p w14:paraId="1C7F1B48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34665A8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6C0B">
        <w:rPr>
          <w:rFonts w:ascii="Times New Roman" w:hAnsi="Times New Roman"/>
          <w:sz w:val="24"/>
          <w:szCs w:val="24"/>
        </w:rPr>
        <w:t>Wiknjosastro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 H, 2013.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Ilmu</w:t>
      </w:r>
      <w:proofErr w:type="spellEnd"/>
      <w:r w:rsidRPr="000C6C0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C6C0B">
        <w:rPr>
          <w:rFonts w:ascii="Times New Roman" w:hAnsi="Times New Roman"/>
          <w:iCs/>
          <w:sz w:val="24"/>
          <w:szCs w:val="24"/>
        </w:rPr>
        <w:t>Kandungan</w:t>
      </w:r>
      <w:proofErr w:type="spellEnd"/>
      <w:r w:rsidRPr="000C6C0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C6C0B">
        <w:rPr>
          <w:rFonts w:ascii="Times New Roman" w:hAnsi="Times New Roman"/>
          <w:sz w:val="24"/>
          <w:szCs w:val="24"/>
        </w:rPr>
        <w:t>Jakarta :</w:t>
      </w:r>
      <w:proofErr w:type="gramEnd"/>
      <w:r w:rsidRPr="000C6C0B">
        <w:rPr>
          <w:rFonts w:ascii="Times New Roman" w:hAnsi="Times New Roman"/>
          <w:sz w:val="24"/>
          <w:szCs w:val="24"/>
        </w:rPr>
        <w:t xml:space="preserve"> Yayasan Bina Pustaka Sarwono </w:t>
      </w:r>
      <w:proofErr w:type="spellStart"/>
      <w:r w:rsidRPr="000C6C0B">
        <w:rPr>
          <w:rFonts w:ascii="Times New Roman" w:hAnsi="Times New Roman"/>
          <w:sz w:val="24"/>
          <w:szCs w:val="24"/>
        </w:rPr>
        <w:t>Prawirohardo</w:t>
      </w:r>
      <w:proofErr w:type="spellEnd"/>
    </w:p>
    <w:p w14:paraId="4EB6C954" w14:textId="77777777" w:rsidR="000C6C0B" w:rsidRPr="000C6C0B" w:rsidRDefault="000C6C0B" w:rsidP="000C6C0B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3D1F032B" w14:textId="5556798D" w:rsidR="000C6C0B" w:rsidRPr="000C6C0B" w:rsidRDefault="000C6C0B" w:rsidP="000C6C0B">
      <w:pPr>
        <w:pStyle w:val="ListParagraph"/>
        <w:spacing w:after="0" w:line="240" w:lineRule="auto"/>
        <w:rPr>
          <w:rFonts w:ascii="Times New Roman" w:hAnsi="Times New Roman"/>
        </w:rPr>
      </w:pPr>
      <w:r w:rsidRPr="000C6C0B">
        <w:rPr>
          <w:rFonts w:ascii="Times New Roman" w:hAnsi="Times New Roman"/>
          <w:sz w:val="24"/>
          <w:szCs w:val="24"/>
          <w:lang w:val="id-ID"/>
        </w:rPr>
        <w:t>Yusuf, A.</w:t>
      </w:r>
      <w:r w:rsidRPr="000C6C0B">
        <w:rPr>
          <w:rFonts w:ascii="Times New Roman" w:hAnsi="Times New Roman"/>
          <w:sz w:val="24"/>
          <w:szCs w:val="24"/>
        </w:rPr>
        <w:t xml:space="preserve"> </w:t>
      </w:r>
      <w:r w:rsidRPr="000C6C0B">
        <w:rPr>
          <w:rFonts w:ascii="Times New Roman" w:hAnsi="Times New Roman"/>
          <w:sz w:val="24"/>
          <w:szCs w:val="24"/>
          <w:lang w:val="id-ID"/>
        </w:rPr>
        <w:t>M (2002), Pengantar ilmu pendidikan , Jakarta : Ghalia Indonesia</w:t>
      </w:r>
    </w:p>
    <w:sectPr w:rsidR="000C6C0B" w:rsidRPr="000C6C0B" w:rsidSect="000C6C0B">
      <w:type w:val="continuous"/>
      <w:pgSz w:w="11906" w:h="16838"/>
      <w:pgMar w:top="1440" w:right="1440" w:bottom="1440" w:left="144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844"/>
    <w:multiLevelType w:val="hybridMultilevel"/>
    <w:tmpl w:val="B1303448"/>
    <w:lvl w:ilvl="0" w:tplc="A2CE3CE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677A"/>
    <w:multiLevelType w:val="hybridMultilevel"/>
    <w:tmpl w:val="AD6C8F14"/>
    <w:lvl w:ilvl="0" w:tplc="E33CF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214A7"/>
    <w:multiLevelType w:val="multilevel"/>
    <w:tmpl w:val="E90037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F72560"/>
    <w:multiLevelType w:val="hybridMultilevel"/>
    <w:tmpl w:val="9AA2A0F6"/>
    <w:lvl w:ilvl="0" w:tplc="1D7EF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7C0899"/>
    <w:multiLevelType w:val="hybridMultilevel"/>
    <w:tmpl w:val="AE1AC958"/>
    <w:lvl w:ilvl="0" w:tplc="A5AC4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20A9592">
      <w:start w:val="1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E266DD86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903265"/>
    <w:multiLevelType w:val="hybridMultilevel"/>
    <w:tmpl w:val="59B027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E5314"/>
    <w:multiLevelType w:val="hybridMultilevel"/>
    <w:tmpl w:val="1E60AA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E2FC3"/>
    <w:multiLevelType w:val="hybridMultilevel"/>
    <w:tmpl w:val="18140D7A"/>
    <w:lvl w:ilvl="0" w:tplc="EA2EA082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0210B3"/>
    <w:multiLevelType w:val="hybridMultilevel"/>
    <w:tmpl w:val="1B8C3A9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254C4"/>
    <w:multiLevelType w:val="hybridMultilevel"/>
    <w:tmpl w:val="CC9C10B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247B7"/>
    <w:multiLevelType w:val="hybridMultilevel"/>
    <w:tmpl w:val="AC8E5470"/>
    <w:lvl w:ilvl="0" w:tplc="AC5A9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9647E6"/>
    <w:multiLevelType w:val="multilevel"/>
    <w:tmpl w:val="14FC44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38D5144"/>
    <w:multiLevelType w:val="multilevel"/>
    <w:tmpl w:val="B26A2D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96666A"/>
    <w:multiLevelType w:val="hybridMultilevel"/>
    <w:tmpl w:val="DA9AEF88"/>
    <w:lvl w:ilvl="0" w:tplc="B2C6DE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FE2ED84">
      <w:start w:val="1"/>
      <w:numFmt w:val="lowerLetter"/>
      <w:lvlText w:val="%2)"/>
      <w:lvlJc w:val="left"/>
      <w:pPr>
        <w:ind w:left="1440" w:hanging="360"/>
      </w:pPr>
    </w:lvl>
    <w:lvl w:ilvl="2" w:tplc="0B2C0FFC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8C74E20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51A51"/>
    <w:multiLevelType w:val="multilevel"/>
    <w:tmpl w:val="BD0E69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A70E69"/>
    <w:multiLevelType w:val="hybridMultilevel"/>
    <w:tmpl w:val="5060E12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814584">
    <w:abstractNumId w:val="5"/>
  </w:num>
  <w:num w:numId="2" w16cid:durableId="4482336">
    <w:abstractNumId w:val="0"/>
  </w:num>
  <w:num w:numId="3" w16cid:durableId="2057657347">
    <w:abstractNumId w:val="15"/>
  </w:num>
  <w:num w:numId="4" w16cid:durableId="2090609989">
    <w:abstractNumId w:val="13"/>
  </w:num>
  <w:num w:numId="5" w16cid:durableId="1911425811">
    <w:abstractNumId w:val="3"/>
  </w:num>
  <w:num w:numId="6" w16cid:durableId="1061945584">
    <w:abstractNumId w:val="6"/>
  </w:num>
  <w:num w:numId="7" w16cid:durableId="332297211">
    <w:abstractNumId w:val="8"/>
  </w:num>
  <w:num w:numId="8" w16cid:durableId="153422655">
    <w:abstractNumId w:val="10"/>
  </w:num>
  <w:num w:numId="9" w16cid:durableId="379670629">
    <w:abstractNumId w:val="4"/>
  </w:num>
  <w:num w:numId="10" w16cid:durableId="1873493422">
    <w:abstractNumId w:val="1"/>
  </w:num>
  <w:num w:numId="11" w16cid:durableId="237717399">
    <w:abstractNumId w:val="9"/>
  </w:num>
  <w:num w:numId="12" w16cid:durableId="819275944">
    <w:abstractNumId w:val="11"/>
  </w:num>
  <w:num w:numId="13" w16cid:durableId="1735424132">
    <w:abstractNumId w:val="14"/>
  </w:num>
  <w:num w:numId="14" w16cid:durableId="2033872347">
    <w:abstractNumId w:val="2"/>
  </w:num>
  <w:num w:numId="15" w16cid:durableId="1152522971">
    <w:abstractNumId w:val="7"/>
  </w:num>
  <w:num w:numId="16" w16cid:durableId="145247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0B"/>
    <w:rsid w:val="000C6C0B"/>
    <w:rsid w:val="000F78FC"/>
    <w:rsid w:val="002238FB"/>
    <w:rsid w:val="002E7FA6"/>
    <w:rsid w:val="00BF01D7"/>
    <w:rsid w:val="00C323AB"/>
    <w:rsid w:val="00D6135D"/>
    <w:rsid w:val="00FC7D9E"/>
    <w:rsid w:val="00F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3B3CA"/>
  <w15:chartTrackingRefBased/>
  <w15:docId w15:val="{996E2FCE-BF71-4D26-8B18-0B5FD2A3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C0B"/>
    <w:pPr>
      <w:spacing w:after="200" w:line="276" w:lineRule="auto"/>
    </w:pPr>
    <w:rPr>
      <w:rFonts w:ascii="Calibri" w:eastAsia="Times New Roman" w:hAnsi="Calibri" w:cs="Times New Roman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C0B"/>
    <w:pPr>
      <w:keepNext/>
      <w:spacing w:before="240" w:after="60"/>
      <w:jc w:val="center"/>
      <w:outlineLvl w:val="0"/>
    </w:pPr>
    <w:rPr>
      <w:rFonts w:ascii="Times New Roman" w:hAnsi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C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0C6C0B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0C6C0B"/>
    <w:rPr>
      <w:rFonts w:ascii="Times New Roman" w:eastAsia="Times New Roman" w:hAnsi="Times New Roman" w:cs="Times New Roman"/>
      <w:b/>
      <w:bCs/>
      <w:kern w:val="32"/>
      <w:sz w:val="24"/>
      <w:szCs w:val="32"/>
      <w:lang w:val="en-US" w:eastAsia="en-US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0C6C0B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0C6C0B"/>
    <w:rPr>
      <w:rFonts w:ascii="Calibri" w:eastAsia="Times New Roman" w:hAnsi="Calibri" w:cs="Times New Roman"/>
      <w:kern w:val="0"/>
      <w:lang w:val="x-none" w:eastAsia="x-none"/>
      <w14:ligatures w14:val="none"/>
    </w:rPr>
  </w:style>
  <w:style w:type="paragraph" w:styleId="ListParagraph">
    <w:name w:val="List Paragraph"/>
    <w:aliases w:val="UGEX'Z,Body of text,List Paragraph1,Body of text+1,Body of text+2,Body of text+3,List Paragraph11,Medium Grid 1 - Accent 21"/>
    <w:basedOn w:val="Normal"/>
    <w:link w:val="ListParagraphChar"/>
    <w:uiPriority w:val="34"/>
    <w:qFormat/>
    <w:rsid w:val="000C6C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C6C0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 w:eastAsia="en-US"/>
      <w14:ligatures w14:val="none"/>
    </w:rPr>
  </w:style>
  <w:style w:type="character" w:customStyle="1" w:styleId="ListParagraphChar">
    <w:name w:val="List Paragraph Char"/>
    <w:aliases w:val="UGEX'Z Char,Body of text Char,List Paragraph1 Char,Body of text+1 Char,Body of text+2 Char,Body of text+3 Char,List Paragraph11 Char,Medium Grid 1 - Accent 21 Char"/>
    <w:link w:val="ListParagraph"/>
    <w:uiPriority w:val="34"/>
    <w:locked/>
    <w:rsid w:val="000C6C0B"/>
    <w:rPr>
      <w:rFonts w:ascii="Calibri" w:eastAsia="Times New Roman" w:hAnsi="Calibri" w:cs="Times New Roman"/>
      <w:kern w:val="0"/>
      <w:lang w:val="en-US" w:eastAsia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0C6C0B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C6C0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ournal.undip.ac.id/index.php/jpki/article/download/25568/17392.&#160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rryefendi.blogspot.com/2007/11/koping-adaptasimenarche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journal.unisba.ac.id/index.php/gmh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journal.akbideub.ac.id/index.php/jkeb/article/view/58/57" TargetMode="External"/><Relationship Id="rId10" Type="http://schemas.openxmlformats.org/officeDocument/2006/relationships/hyperlink" Target="https://www.researchgate.net/publication/337555390_Optimalisasi_Pendidikan_Kesehatan_Kepada_Remaja_Melalui_Aplikasi_Android_Profoteen/link/5dddd84092851c83644b8aad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urnal.umpar.ac.id/index.php/makes/article/view/131/1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3962</Words>
  <Characters>26750</Characters>
  <Application>Microsoft Office Word</Application>
  <DocSecurity>0</DocSecurity>
  <Lines>1114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Risna Dewi Yanti</dc:creator>
  <cp:keywords/>
  <dc:description/>
  <cp:lastModifiedBy>Risna Dewi Yanti</cp:lastModifiedBy>
  <cp:revision>2</cp:revision>
  <dcterms:created xsi:type="dcterms:W3CDTF">2024-08-23T02:14:00Z</dcterms:created>
  <dcterms:modified xsi:type="dcterms:W3CDTF">2024-08-23T02:14:00Z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8210cd01-25cc-4e37-a651-ac825bc86de7</vt:lpwstr>
  </property>
</Properties>
</file>