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434607" w:displacedByCustomXml="next"/>
    <w:bookmarkStart w:id="1" w:name="_Toc45967474" w:displacedByCustomXml="next"/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id w:val="-53835805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/>
          <w:noProof/>
        </w:rPr>
      </w:sdtEndPr>
      <w:sdtContent>
        <w:p w:rsidR="00A06073" w:rsidRPr="00415F74" w:rsidRDefault="00A06073" w:rsidP="00A06073">
          <w:pPr>
            <w:pStyle w:val="Heading1"/>
            <w:numPr>
              <w:ilvl w:val="0"/>
              <w:numId w:val="0"/>
            </w:numPr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15F7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</w:p>
        <w:p w:rsidR="0032495C" w:rsidRPr="00415F74" w:rsidRDefault="00A06073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r w:rsidRPr="00415F7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15F7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15F7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7434606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KATA PENGANTAR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_Toc47434606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i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07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DAFTAR ISI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_Toc47434607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v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08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DAFTAR GAMBAR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_Toc47434608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vii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09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DAFTAR TABEL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_Toc47434609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viii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0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DAFTAR LAMPIRAN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_Toc47434610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ix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1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BAB I</w:t>
            </w:r>
          </w:hyperlink>
          <w:r w:rsidR="0032495C" w:rsidRPr="00415F74">
            <w:rPr>
              <w:rFonts w:cstheme="minorBidi"/>
              <w:noProof/>
              <w:sz w:val="24"/>
              <w:szCs w:val="24"/>
              <w:lang w:val="en-GB" w:eastAsia="en-GB"/>
            </w:rPr>
            <w:t xml:space="preserve"> </w:t>
          </w:r>
          <w:hyperlink w:anchor="_Toc47434612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PENDAHULUAN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_Toc47434612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3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Latar Belakang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_Toc47434613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4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Rumusan Masalah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_Toc47434614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5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Tujuan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_Toc47434615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6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1.4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Manfaat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_Toc47434616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7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BAB II</w:t>
            </w:r>
          </w:hyperlink>
          <w:r w:rsidR="0032495C" w:rsidRPr="00415F74">
            <w:rPr>
              <w:rFonts w:cstheme="minorBidi"/>
              <w:noProof/>
              <w:sz w:val="24"/>
              <w:szCs w:val="24"/>
              <w:lang w:val="en-GB" w:eastAsia="en-GB"/>
            </w:rPr>
            <w:t xml:space="preserve"> </w:t>
          </w:r>
          <w:hyperlink w:anchor="_Toc47434618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TINJAUAN PUSTAKA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_Toc47434618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4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19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Dasar Teori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_Toc47434619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4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0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Tuberkulosis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_Toc47434620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4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1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2.1.1.1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Etiologi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_Toc47434621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5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2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2.1.1.2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Patogenesis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_Toc47434622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5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3" w:history="1"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2.1.2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Haemophilus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_Toc47434623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6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4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2.1.2.1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Karakteristik dan Taksonomi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_Toc47434624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7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5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2.1.2.2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Patogenesis </w:t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H.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_Toc47434625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8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6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2.1.2.3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Patogenesis Koinfeksi Tuberkulosis dan </w:t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H.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_Toc47434626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9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7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Deteksi dan Identifikasi </w:t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H.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_Toc47434627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8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Kultur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_Toc47434628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29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Pewarnaan Gram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_Toc47434629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0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Uji Oksidase Kovac’s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_Toc47434630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14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1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2.1.3.4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Identifikasi Haemin dan NAD Sebagai Persyaratan Pertumbuhan </w:t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H.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_Toc47434631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15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2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2.1.4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Media Identifikasi </w:t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H. influenzae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_Toc47434632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17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3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2.1.4.1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Agar Cokelat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_Toc47434633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17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4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Kerangka Konsep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_Toc47434634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18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5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2.3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Definisi Operasional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_Toc47434635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19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6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BAB III</w:t>
            </w:r>
          </w:hyperlink>
          <w:r w:rsidR="0032495C" w:rsidRPr="00415F74">
            <w:rPr>
              <w:rFonts w:cstheme="minorBidi"/>
              <w:noProof/>
              <w:sz w:val="24"/>
              <w:szCs w:val="24"/>
              <w:lang w:val="en-GB" w:eastAsia="en-GB"/>
            </w:rPr>
            <w:t xml:space="preserve"> </w:t>
          </w:r>
          <w:hyperlink w:anchor="_Toc47434637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METODELOGI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_Toc47434637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20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8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Desain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_Toc47434638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20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39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Populasi dan Sampel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_Toc47434639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20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0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3.3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Waktu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_Toc47434640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20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1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3.4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Pengumpulan Data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_Toc47434641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2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3.5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Pengolahan dan Analisis Data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_Toc47434642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3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3.6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i/>
                <w:noProof/>
                <w:color w:val="auto"/>
                <w:sz w:val="24"/>
                <w:szCs w:val="24"/>
              </w:rPr>
              <w:t>Ethical Clearance</w:t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(Kaji Etik)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_Toc47434643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21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4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BAB IV</w:t>
            </w:r>
          </w:hyperlink>
          <w:r w:rsidR="0032495C" w:rsidRPr="00415F74">
            <w:rPr>
              <w:rFonts w:cstheme="minorBidi"/>
              <w:noProof/>
              <w:sz w:val="24"/>
              <w:szCs w:val="24"/>
              <w:lang w:val="en-GB" w:eastAsia="en-GB"/>
            </w:rPr>
            <w:t xml:space="preserve"> </w:t>
          </w:r>
          <w:hyperlink w:anchor="_Toc47434645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HASIL DAN PEMBAHASAN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_Toc47434645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22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6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Hasil Penelitian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_Toc47434646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22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7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4.2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Analisis Hasil Penelitian (Pembahasan)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_Toc47434647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24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48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BAB V</w:t>
            </w:r>
          </w:hyperlink>
          <w:r w:rsidR="0032495C" w:rsidRPr="00415F74">
            <w:rPr>
              <w:rFonts w:cstheme="minorBidi"/>
              <w:noProof/>
              <w:sz w:val="24"/>
              <w:szCs w:val="24"/>
              <w:lang w:val="en-GB" w:eastAsia="en-GB"/>
            </w:rPr>
            <w:t xml:space="preserve"> </w:t>
          </w:r>
          <w:hyperlink w:anchor="_Toc47434649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KESIMPULAN DAN SARAN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_Toc47434649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50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5.1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Kesimpulan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_Toc47434650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left" w:pos="660"/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51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5.2</w:t>
            </w:r>
            <w:r w:rsidR="0032495C" w:rsidRPr="00415F74">
              <w:rPr>
                <w:rFonts w:cstheme="minorBidi"/>
                <w:noProof/>
                <w:sz w:val="24"/>
                <w:szCs w:val="24"/>
                <w:lang w:val="en-GB" w:eastAsia="en-GB"/>
              </w:rPr>
              <w:tab/>
            </w:r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Saran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_Toc47434651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33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sz w:val="24"/>
              <w:szCs w:val="24"/>
              <w:lang w:val="en-GB" w:eastAsia="en-GB"/>
            </w:rPr>
          </w:pPr>
          <w:hyperlink w:anchor="_Toc47434652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DAFTAR PUSTAKA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_Toc47434652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35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95C" w:rsidRPr="00415F74" w:rsidRDefault="00C861FD" w:rsidP="0032495C">
          <w:pPr>
            <w:pStyle w:val="TOC1"/>
            <w:tabs>
              <w:tab w:val="right" w:leader="dot" w:pos="7927"/>
            </w:tabs>
            <w:spacing w:line="360" w:lineRule="auto"/>
            <w:rPr>
              <w:rFonts w:cstheme="minorBidi"/>
              <w:noProof/>
              <w:lang w:val="en-GB" w:eastAsia="en-GB"/>
            </w:rPr>
          </w:pPr>
          <w:hyperlink w:anchor="_Toc47434653" w:history="1">
            <w:r w:rsidR="0032495C" w:rsidRPr="00415F74">
              <w:rPr>
                <w:rStyle w:val="Hyperlink"/>
                <w:rFonts w:ascii="Times New Roman" w:hAnsi="Times New Roman"/>
                <w:noProof/>
                <w:color w:val="auto"/>
                <w:sz w:val="24"/>
                <w:szCs w:val="24"/>
              </w:rPr>
              <w:t>LAMPIRAN</w:t>
            </w:r>
            <w:r w:rsidR="0032495C" w:rsidRPr="00415F74">
              <w:rPr>
                <w:noProof/>
                <w:webHidden/>
                <w:sz w:val="24"/>
                <w:szCs w:val="24"/>
              </w:rPr>
              <w:tab/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begin"/>
            </w:r>
            <w:r w:rsidR="0032495C" w:rsidRPr="00415F74">
              <w:rPr>
                <w:noProof/>
                <w:webHidden/>
                <w:sz w:val="24"/>
                <w:szCs w:val="24"/>
              </w:rPr>
              <w:instrText xml:space="preserve"> PAGEREF _Toc47434653 \h </w:instrText>
            </w:r>
            <w:r w:rsidR="0032495C" w:rsidRPr="00415F74">
              <w:rPr>
                <w:noProof/>
                <w:webHidden/>
                <w:sz w:val="24"/>
                <w:szCs w:val="24"/>
              </w:rPr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55940">
              <w:rPr>
                <w:noProof/>
                <w:webHidden/>
                <w:sz w:val="24"/>
                <w:szCs w:val="24"/>
              </w:rPr>
              <w:t>40</w:t>
            </w:r>
            <w:r w:rsidR="0032495C" w:rsidRPr="00415F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073" w:rsidRPr="00415F74" w:rsidRDefault="00A06073" w:rsidP="00052723">
          <w:pPr>
            <w:spacing w:line="240" w:lineRule="auto"/>
            <w:jc w:val="both"/>
            <w:rPr>
              <w:sz w:val="24"/>
              <w:szCs w:val="24"/>
            </w:rPr>
          </w:pPr>
          <w:r w:rsidRPr="00415F74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1B3D36" w:rsidRPr="00415F74" w:rsidRDefault="001B3D36" w:rsidP="001B3D36">
      <w:bookmarkStart w:id="2" w:name="_Toc45967475"/>
      <w:bookmarkStart w:id="3" w:name="_GoBack"/>
      <w:bookmarkEnd w:id="1"/>
      <w:bookmarkEnd w:id="3"/>
    </w:p>
    <w:bookmarkEnd w:id="2"/>
    <w:sectPr w:rsidR="001B3D36" w:rsidRPr="00415F74" w:rsidSect="00C861FD"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1D" w:rsidRDefault="00B0061D" w:rsidP="00D37927">
      <w:pPr>
        <w:spacing w:after="0" w:line="240" w:lineRule="auto"/>
      </w:pPr>
      <w:r>
        <w:separator/>
      </w:r>
    </w:p>
  </w:endnote>
  <w:endnote w:type="continuationSeparator" w:id="0">
    <w:p w:rsidR="00B0061D" w:rsidRDefault="00B0061D" w:rsidP="00D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1D" w:rsidRDefault="00B0061D" w:rsidP="00D37927">
      <w:pPr>
        <w:spacing w:after="0" w:line="240" w:lineRule="auto"/>
      </w:pPr>
      <w:r>
        <w:separator/>
      </w:r>
    </w:p>
  </w:footnote>
  <w:footnote w:type="continuationSeparator" w:id="0">
    <w:p w:rsidR="00B0061D" w:rsidRDefault="00B0061D" w:rsidP="00D3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BE6"/>
    <w:multiLevelType w:val="hybridMultilevel"/>
    <w:tmpl w:val="426C9C72"/>
    <w:lvl w:ilvl="0" w:tplc="35321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E0A"/>
    <w:multiLevelType w:val="multilevel"/>
    <w:tmpl w:val="D5129A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9E5388"/>
    <w:multiLevelType w:val="multilevel"/>
    <w:tmpl w:val="8228D9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834633"/>
    <w:multiLevelType w:val="hybridMultilevel"/>
    <w:tmpl w:val="A7F00C4E"/>
    <w:lvl w:ilvl="0" w:tplc="5B5C404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079"/>
    <w:multiLevelType w:val="multilevel"/>
    <w:tmpl w:val="3F540D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3.2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2.1.4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B53D66"/>
    <w:multiLevelType w:val="multilevel"/>
    <w:tmpl w:val="62A606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286D45"/>
    <w:multiLevelType w:val="hybridMultilevel"/>
    <w:tmpl w:val="94F60E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911"/>
    <w:multiLevelType w:val="hybridMultilevel"/>
    <w:tmpl w:val="DCC40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F7C7F"/>
    <w:multiLevelType w:val="multilevel"/>
    <w:tmpl w:val="BC9C3E50"/>
    <w:lvl w:ilvl="0">
      <w:start w:val="1"/>
      <w:numFmt w:val="decimal"/>
      <w:lvlText w:val="%1)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40BF2E55"/>
    <w:multiLevelType w:val="hybridMultilevel"/>
    <w:tmpl w:val="05EC8680"/>
    <w:lvl w:ilvl="0" w:tplc="AADC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D63D9"/>
    <w:multiLevelType w:val="multilevel"/>
    <w:tmpl w:val="721035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762B1F"/>
    <w:multiLevelType w:val="multilevel"/>
    <w:tmpl w:val="F26E20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D70DD6"/>
    <w:multiLevelType w:val="hybridMultilevel"/>
    <w:tmpl w:val="990E5D6E"/>
    <w:lvl w:ilvl="0" w:tplc="9A6002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53E06"/>
    <w:multiLevelType w:val="multilevel"/>
    <w:tmpl w:val="1E44816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14" w15:restartNumberingAfterBreak="0">
    <w:nsid w:val="76FD1C0F"/>
    <w:multiLevelType w:val="hybridMultilevel"/>
    <w:tmpl w:val="24785FAE"/>
    <w:lvl w:ilvl="0" w:tplc="FDD6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44763"/>
    <w:multiLevelType w:val="multilevel"/>
    <w:tmpl w:val="AF0E4E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0C008C"/>
    <w:multiLevelType w:val="hybridMultilevel"/>
    <w:tmpl w:val="A9827D08"/>
    <w:lvl w:ilvl="0" w:tplc="321CB04E">
      <w:start w:val="1"/>
      <w:numFmt w:val="decimal"/>
      <w:lvlText w:val="3.%1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 w:numId="20">
    <w:abstractNumId w:val="15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A3"/>
    <w:rsid w:val="000039D8"/>
    <w:rsid w:val="00007140"/>
    <w:rsid w:val="000107BE"/>
    <w:rsid w:val="00012345"/>
    <w:rsid w:val="00016480"/>
    <w:rsid w:val="000178B7"/>
    <w:rsid w:val="000269A3"/>
    <w:rsid w:val="00034FA8"/>
    <w:rsid w:val="000350A2"/>
    <w:rsid w:val="00036260"/>
    <w:rsid w:val="00042479"/>
    <w:rsid w:val="00051DCA"/>
    <w:rsid w:val="00052723"/>
    <w:rsid w:val="00062459"/>
    <w:rsid w:val="000626CA"/>
    <w:rsid w:val="000640D7"/>
    <w:rsid w:val="00064238"/>
    <w:rsid w:val="00064BFA"/>
    <w:rsid w:val="00072EC0"/>
    <w:rsid w:val="00072F35"/>
    <w:rsid w:val="0007308D"/>
    <w:rsid w:val="0008120E"/>
    <w:rsid w:val="00091D41"/>
    <w:rsid w:val="000933BE"/>
    <w:rsid w:val="00094B22"/>
    <w:rsid w:val="000A17B7"/>
    <w:rsid w:val="000A1834"/>
    <w:rsid w:val="000A1888"/>
    <w:rsid w:val="000A216C"/>
    <w:rsid w:val="000A2BC7"/>
    <w:rsid w:val="000A3826"/>
    <w:rsid w:val="000A67F7"/>
    <w:rsid w:val="000B3779"/>
    <w:rsid w:val="000B5A1D"/>
    <w:rsid w:val="000B6ED8"/>
    <w:rsid w:val="000B6F73"/>
    <w:rsid w:val="000B7BC1"/>
    <w:rsid w:val="000C23D9"/>
    <w:rsid w:val="000C36DA"/>
    <w:rsid w:val="000C7632"/>
    <w:rsid w:val="000C7E07"/>
    <w:rsid w:val="000D1F59"/>
    <w:rsid w:val="000D5682"/>
    <w:rsid w:val="000E01D4"/>
    <w:rsid w:val="000E1C57"/>
    <w:rsid w:val="000E3C4B"/>
    <w:rsid w:val="000E5BBB"/>
    <w:rsid w:val="000F29DE"/>
    <w:rsid w:val="000F3624"/>
    <w:rsid w:val="000F38AF"/>
    <w:rsid w:val="000F582F"/>
    <w:rsid w:val="000F58C3"/>
    <w:rsid w:val="00102B20"/>
    <w:rsid w:val="00106D9D"/>
    <w:rsid w:val="00106EA7"/>
    <w:rsid w:val="001077D9"/>
    <w:rsid w:val="00112A99"/>
    <w:rsid w:val="00123ABB"/>
    <w:rsid w:val="00127C46"/>
    <w:rsid w:val="001306DF"/>
    <w:rsid w:val="00131992"/>
    <w:rsid w:val="00132504"/>
    <w:rsid w:val="001353B1"/>
    <w:rsid w:val="001358C6"/>
    <w:rsid w:val="00150535"/>
    <w:rsid w:val="00154BC7"/>
    <w:rsid w:val="00165A0C"/>
    <w:rsid w:val="00173295"/>
    <w:rsid w:val="001739E5"/>
    <w:rsid w:val="00174C55"/>
    <w:rsid w:val="001767CE"/>
    <w:rsid w:val="00177569"/>
    <w:rsid w:val="001803E9"/>
    <w:rsid w:val="00183286"/>
    <w:rsid w:val="001836B2"/>
    <w:rsid w:val="001836CD"/>
    <w:rsid w:val="0018652D"/>
    <w:rsid w:val="0019003E"/>
    <w:rsid w:val="001908F8"/>
    <w:rsid w:val="00192CBC"/>
    <w:rsid w:val="00193BC1"/>
    <w:rsid w:val="001956AF"/>
    <w:rsid w:val="001A146A"/>
    <w:rsid w:val="001A4789"/>
    <w:rsid w:val="001A4F46"/>
    <w:rsid w:val="001A5394"/>
    <w:rsid w:val="001B3D36"/>
    <w:rsid w:val="001B576F"/>
    <w:rsid w:val="001B700E"/>
    <w:rsid w:val="001B7F26"/>
    <w:rsid w:val="001C008A"/>
    <w:rsid w:val="001C0E38"/>
    <w:rsid w:val="001C342E"/>
    <w:rsid w:val="001C348F"/>
    <w:rsid w:val="001C51E3"/>
    <w:rsid w:val="001C64FC"/>
    <w:rsid w:val="001C6BF0"/>
    <w:rsid w:val="001C741A"/>
    <w:rsid w:val="001D6012"/>
    <w:rsid w:val="001E1119"/>
    <w:rsid w:val="001E2978"/>
    <w:rsid w:val="001E30D7"/>
    <w:rsid w:val="001E3B0D"/>
    <w:rsid w:val="001F51F7"/>
    <w:rsid w:val="001F6394"/>
    <w:rsid w:val="00200EAE"/>
    <w:rsid w:val="00201593"/>
    <w:rsid w:val="002105D6"/>
    <w:rsid w:val="00220BF8"/>
    <w:rsid w:val="00222CC8"/>
    <w:rsid w:val="002247D1"/>
    <w:rsid w:val="00224DA7"/>
    <w:rsid w:val="002261A3"/>
    <w:rsid w:val="002270C4"/>
    <w:rsid w:val="0023480D"/>
    <w:rsid w:val="002435AB"/>
    <w:rsid w:val="0024726B"/>
    <w:rsid w:val="0025183F"/>
    <w:rsid w:val="00255FCF"/>
    <w:rsid w:val="00260BCE"/>
    <w:rsid w:val="00261361"/>
    <w:rsid w:val="00263846"/>
    <w:rsid w:val="00270F9D"/>
    <w:rsid w:val="0027329F"/>
    <w:rsid w:val="00277037"/>
    <w:rsid w:val="00285992"/>
    <w:rsid w:val="00286A03"/>
    <w:rsid w:val="002872E5"/>
    <w:rsid w:val="002900A6"/>
    <w:rsid w:val="00291F2A"/>
    <w:rsid w:val="0029450A"/>
    <w:rsid w:val="002977E0"/>
    <w:rsid w:val="002A30AE"/>
    <w:rsid w:val="002A7900"/>
    <w:rsid w:val="002B564A"/>
    <w:rsid w:val="002D38C4"/>
    <w:rsid w:val="002E6147"/>
    <w:rsid w:val="002F0637"/>
    <w:rsid w:val="002F37DD"/>
    <w:rsid w:val="002F775F"/>
    <w:rsid w:val="0030193F"/>
    <w:rsid w:val="00302EAF"/>
    <w:rsid w:val="00305AEF"/>
    <w:rsid w:val="0030633C"/>
    <w:rsid w:val="00307923"/>
    <w:rsid w:val="00312C91"/>
    <w:rsid w:val="00316178"/>
    <w:rsid w:val="0031797E"/>
    <w:rsid w:val="00317F5B"/>
    <w:rsid w:val="00323DE1"/>
    <w:rsid w:val="0032486A"/>
    <w:rsid w:val="0032495C"/>
    <w:rsid w:val="00324DE2"/>
    <w:rsid w:val="00324F42"/>
    <w:rsid w:val="00325C55"/>
    <w:rsid w:val="003269AC"/>
    <w:rsid w:val="00336089"/>
    <w:rsid w:val="00340EC1"/>
    <w:rsid w:val="00343AEB"/>
    <w:rsid w:val="00346F19"/>
    <w:rsid w:val="00347063"/>
    <w:rsid w:val="00347BF7"/>
    <w:rsid w:val="00351451"/>
    <w:rsid w:val="0035244D"/>
    <w:rsid w:val="00356A0A"/>
    <w:rsid w:val="00360678"/>
    <w:rsid w:val="003648E5"/>
    <w:rsid w:val="00365929"/>
    <w:rsid w:val="00365AB1"/>
    <w:rsid w:val="003807D0"/>
    <w:rsid w:val="0038569F"/>
    <w:rsid w:val="00391839"/>
    <w:rsid w:val="00391DDE"/>
    <w:rsid w:val="00391E2B"/>
    <w:rsid w:val="003A21E0"/>
    <w:rsid w:val="003A2725"/>
    <w:rsid w:val="003A2763"/>
    <w:rsid w:val="003A475C"/>
    <w:rsid w:val="003A7D82"/>
    <w:rsid w:val="003B136F"/>
    <w:rsid w:val="003B1CD8"/>
    <w:rsid w:val="003B5A3C"/>
    <w:rsid w:val="003C3BC8"/>
    <w:rsid w:val="003D06C6"/>
    <w:rsid w:val="003D0B94"/>
    <w:rsid w:val="003D66A0"/>
    <w:rsid w:val="003E30FF"/>
    <w:rsid w:val="003E486F"/>
    <w:rsid w:val="003F07E2"/>
    <w:rsid w:val="003F0A31"/>
    <w:rsid w:val="003F3048"/>
    <w:rsid w:val="003F40F3"/>
    <w:rsid w:val="003F52DB"/>
    <w:rsid w:val="003F7B76"/>
    <w:rsid w:val="0040521F"/>
    <w:rsid w:val="00407932"/>
    <w:rsid w:val="00411139"/>
    <w:rsid w:val="00414FE0"/>
    <w:rsid w:val="00415F74"/>
    <w:rsid w:val="0041688E"/>
    <w:rsid w:val="004221F6"/>
    <w:rsid w:val="00440BB9"/>
    <w:rsid w:val="00441528"/>
    <w:rsid w:val="00441AC3"/>
    <w:rsid w:val="004426E8"/>
    <w:rsid w:val="00442847"/>
    <w:rsid w:val="00450C54"/>
    <w:rsid w:val="00455D38"/>
    <w:rsid w:val="00455E89"/>
    <w:rsid w:val="004561C7"/>
    <w:rsid w:val="00473D6B"/>
    <w:rsid w:val="00475BC4"/>
    <w:rsid w:val="0047604C"/>
    <w:rsid w:val="00477C95"/>
    <w:rsid w:val="00485C00"/>
    <w:rsid w:val="00487541"/>
    <w:rsid w:val="004936E8"/>
    <w:rsid w:val="0049505E"/>
    <w:rsid w:val="004B7CE8"/>
    <w:rsid w:val="004C3780"/>
    <w:rsid w:val="004C4082"/>
    <w:rsid w:val="004C50FC"/>
    <w:rsid w:val="004D618D"/>
    <w:rsid w:val="004D7A0B"/>
    <w:rsid w:val="004E598D"/>
    <w:rsid w:val="004F0B44"/>
    <w:rsid w:val="004F1928"/>
    <w:rsid w:val="004F2D5D"/>
    <w:rsid w:val="00505775"/>
    <w:rsid w:val="00513193"/>
    <w:rsid w:val="00513C52"/>
    <w:rsid w:val="00516163"/>
    <w:rsid w:val="00516F5A"/>
    <w:rsid w:val="00517297"/>
    <w:rsid w:val="0052320B"/>
    <w:rsid w:val="0052585C"/>
    <w:rsid w:val="00526DFC"/>
    <w:rsid w:val="005307E5"/>
    <w:rsid w:val="00541B91"/>
    <w:rsid w:val="00542C35"/>
    <w:rsid w:val="00553C59"/>
    <w:rsid w:val="00554D81"/>
    <w:rsid w:val="00555F4B"/>
    <w:rsid w:val="00557F4C"/>
    <w:rsid w:val="005606DF"/>
    <w:rsid w:val="005728AA"/>
    <w:rsid w:val="00573757"/>
    <w:rsid w:val="00574EE6"/>
    <w:rsid w:val="00576065"/>
    <w:rsid w:val="00580FBF"/>
    <w:rsid w:val="00581430"/>
    <w:rsid w:val="0058250A"/>
    <w:rsid w:val="005827E8"/>
    <w:rsid w:val="00582A83"/>
    <w:rsid w:val="00582EB4"/>
    <w:rsid w:val="005865E9"/>
    <w:rsid w:val="00591932"/>
    <w:rsid w:val="00592456"/>
    <w:rsid w:val="00594C29"/>
    <w:rsid w:val="005A1514"/>
    <w:rsid w:val="005A3F95"/>
    <w:rsid w:val="005A5C1E"/>
    <w:rsid w:val="005A65CE"/>
    <w:rsid w:val="005A730F"/>
    <w:rsid w:val="005B0382"/>
    <w:rsid w:val="005B14BD"/>
    <w:rsid w:val="005B4178"/>
    <w:rsid w:val="005B4D61"/>
    <w:rsid w:val="005B57D6"/>
    <w:rsid w:val="005B754A"/>
    <w:rsid w:val="005C1949"/>
    <w:rsid w:val="005C232C"/>
    <w:rsid w:val="005C551D"/>
    <w:rsid w:val="005C704E"/>
    <w:rsid w:val="005D451E"/>
    <w:rsid w:val="005D5812"/>
    <w:rsid w:val="005E3890"/>
    <w:rsid w:val="005F1966"/>
    <w:rsid w:val="005F752C"/>
    <w:rsid w:val="00604295"/>
    <w:rsid w:val="00604FFE"/>
    <w:rsid w:val="00606807"/>
    <w:rsid w:val="00610D89"/>
    <w:rsid w:val="006165AC"/>
    <w:rsid w:val="00616718"/>
    <w:rsid w:val="006239D2"/>
    <w:rsid w:val="006262AA"/>
    <w:rsid w:val="00631856"/>
    <w:rsid w:val="0063303E"/>
    <w:rsid w:val="00637784"/>
    <w:rsid w:val="006446B8"/>
    <w:rsid w:val="0066057D"/>
    <w:rsid w:val="0066780F"/>
    <w:rsid w:val="006714A2"/>
    <w:rsid w:val="00671653"/>
    <w:rsid w:val="006719C8"/>
    <w:rsid w:val="00671A6D"/>
    <w:rsid w:val="00672BE7"/>
    <w:rsid w:val="006734C5"/>
    <w:rsid w:val="006753C1"/>
    <w:rsid w:val="006761BD"/>
    <w:rsid w:val="0068234E"/>
    <w:rsid w:val="00685C36"/>
    <w:rsid w:val="00690EF8"/>
    <w:rsid w:val="00694E4F"/>
    <w:rsid w:val="0069716F"/>
    <w:rsid w:val="006972A8"/>
    <w:rsid w:val="006A1D0C"/>
    <w:rsid w:val="006A2A99"/>
    <w:rsid w:val="006A41C1"/>
    <w:rsid w:val="006A49FC"/>
    <w:rsid w:val="006A7E30"/>
    <w:rsid w:val="006B00F1"/>
    <w:rsid w:val="006B33EF"/>
    <w:rsid w:val="006B6DFC"/>
    <w:rsid w:val="006C09E3"/>
    <w:rsid w:val="006C2E36"/>
    <w:rsid w:val="006C75DD"/>
    <w:rsid w:val="006D0856"/>
    <w:rsid w:val="006E36F9"/>
    <w:rsid w:val="006E64C1"/>
    <w:rsid w:val="006E6DC6"/>
    <w:rsid w:val="006F7BC7"/>
    <w:rsid w:val="00700630"/>
    <w:rsid w:val="00700E2B"/>
    <w:rsid w:val="007033D1"/>
    <w:rsid w:val="00712713"/>
    <w:rsid w:val="00720B53"/>
    <w:rsid w:val="00722E25"/>
    <w:rsid w:val="00726F06"/>
    <w:rsid w:val="007308DA"/>
    <w:rsid w:val="00733E9C"/>
    <w:rsid w:val="007340A0"/>
    <w:rsid w:val="007539A0"/>
    <w:rsid w:val="00755BAC"/>
    <w:rsid w:val="00765EC9"/>
    <w:rsid w:val="00766909"/>
    <w:rsid w:val="00771E2B"/>
    <w:rsid w:val="00773E9A"/>
    <w:rsid w:val="00775545"/>
    <w:rsid w:val="00776ED3"/>
    <w:rsid w:val="00782634"/>
    <w:rsid w:val="0078265A"/>
    <w:rsid w:val="007843F7"/>
    <w:rsid w:val="007907A1"/>
    <w:rsid w:val="00794556"/>
    <w:rsid w:val="00797919"/>
    <w:rsid w:val="00797A0D"/>
    <w:rsid w:val="007B3014"/>
    <w:rsid w:val="007B4737"/>
    <w:rsid w:val="007B5D6D"/>
    <w:rsid w:val="007C040D"/>
    <w:rsid w:val="007C0850"/>
    <w:rsid w:val="007C3493"/>
    <w:rsid w:val="007E79F5"/>
    <w:rsid w:val="00805785"/>
    <w:rsid w:val="00807272"/>
    <w:rsid w:val="00817F7F"/>
    <w:rsid w:val="00820AD7"/>
    <w:rsid w:val="00827C57"/>
    <w:rsid w:val="008317D5"/>
    <w:rsid w:val="00837934"/>
    <w:rsid w:val="00840EB6"/>
    <w:rsid w:val="00841288"/>
    <w:rsid w:val="0084241B"/>
    <w:rsid w:val="008526BC"/>
    <w:rsid w:val="00856950"/>
    <w:rsid w:val="0085751E"/>
    <w:rsid w:val="008671AE"/>
    <w:rsid w:val="008772CC"/>
    <w:rsid w:val="00877428"/>
    <w:rsid w:val="00887445"/>
    <w:rsid w:val="008976B5"/>
    <w:rsid w:val="008A2DDB"/>
    <w:rsid w:val="008A3193"/>
    <w:rsid w:val="008A402F"/>
    <w:rsid w:val="008B0753"/>
    <w:rsid w:val="008B66C6"/>
    <w:rsid w:val="008C3C5D"/>
    <w:rsid w:val="008C738C"/>
    <w:rsid w:val="008D567E"/>
    <w:rsid w:val="008E1FD7"/>
    <w:rsid w:val="008E2DBD"/>
    <w:rsid w:val="008E7D86"/>
    <w:rsid w:val="008F1A1B"/>
    <w:rsid w:val="008F53C3"/>
    <w:rsid w:val="008F6F31"/>
    <w:rsid w:val="00920132"/>
    <w:rsid w:val="009226F0"/>
    <w:rsid w:val="00923341"/>
    <w:rsid w:val="0092495D"/>
    <w:rsid w:val="0093188B"/>
    <w:rsid w:val="009321E5"/>
    <w:rsid w:val="00933538"/>
    <w:rsid w:val="009432DE"/>
    <w:rsid w:val="00943D26"/>
    <w:rsid w:val="009458EE"/>
    <w:rsid w:val="00945B3F"/>
    <w:rsid w:val="00951911"/>
    <w:rsid w:val="009522C3"/>
    <w:rsid w:val="00952CC9"/>
    <w:rsid w:val="00952FF6"/>
    <w:rsid w:val="0095623E"/>
    <w:rsid w:val="009670DE"/>
    <w:rsid w:val="00970C3F"/>
    <w:rsid w:val="00972016"/>
    <w:rsid w:val="00982F47"/>
    <w:rsid w:val="0098680E"/>
    <w:rsid w:val="00987481"/>
    <w:rsid w:val="00991D9F"/>
    <w:rsid w:val="0099253B"/>
    <w:rsid w:val="00993F68"/>
    <w:rsid w:val="009A04AA"/>
    <w:rsid w:val="009A1703"/>
    <w:rsid w:val="009A1CDF"/>
    <w:rsid w:val="009A6E91"/>
    <w:rsid w:val="009A6ED8"/>
    <w:rsid w:val="009B0437"/>
    <w:rsid w:val="009B1951"/>
    <w:rsid w:val="009C1FF4"/>
    <w:rsid w:val="009C433D"/>
    <w:rsid w:val="009C5677"/>
    <w:rsid w:val="009D09F1"/>
    <w:rsid w:val="009D58D7"/>
    <w:rsid w:val="009D7A18"/>
    <w:rsid w:val="009E35DE"/>
    <w:rsid w:val="009E3947"/>
    <w:rsid w:val="009E7700"/>
    <w:rsid w:val="009F1FA1"/>
    <w:rsid w:val="00A06073"/>
    <w:rsid w:val="00A10059"/>
    <w:rsid w:val="00A12800"/>
    <w:rsid w:val="00A200F9"/>
    <w:rsid w:val="00A239D7"/>
    <w:rsid w:val="00A26691"/>
    <w:rsid w:val="00A301DB"/>
    <w:rsid w:val="00A35E12"/>
    <w:rsid w:val="00A36BE5"/>
    <w:rsid w:val="00A40B7B"/>
    <w:rsid w:val="00A42854"/>
    <w:rsid w:val="00A4751C"/>
    <w:rsid w:val="00A50A03"/>
    <w:rsid w:val="00A50D3C"/>
    <w:rsid w:val="00A516DB"/>
    <w:rsid w:val="00A53ABE"/>
    <w:rsid w:val="00A53F67"/>
    <w:rsid w:val="00A60C67"/>
    <w:rsid w:val="00A651CF"/>
    <w:rsid w:val="00A66F23"/>
    <w:rsid w:val="00A71970"/>
    <w:rsid w:val="00A72412"/>
    <w:rsid w:val="00A756F9"/>
    <w:rsid w:val="00A75CA8"/>
    <w:rsid w:val="00A75FD3"/>
    <w:rsid w:val="00A87D17"/>
    <w:rsid w:val="00A90929"/>
    <w:rsid w:val="00AA26BC"/>
    <w:rsid w:val="00AA55D5"/>
    <w:rsid w:val="00AB0A38"/>
    <w:rsid w:val="00AB0C90"/>
    <w:rsid w:val="00AB6EC1"/>
    <w:rsid w:val="00AB79A7"/>
    <w:rsid w:val="00AC5270"/>
    <w:rsid w:val="00AD073D"/>
    <w:rsid w:val="00AD12AA"/>
    <w:rsid w:val="00AD3FC3"/>
    <w:rsid w:val="00AD68D9"/>
    <w:rsid w:val="00AE0D7B"/>
    <w:rsid w:val="00AE60C3"/>
    <w:rsid w:val="00AF07F3"/>
    <w:rsid w:val="00AF2386"/>
    <w:rsid w:val="00AF467D"/>
    <w:rsid w:val="00B0061D"/>
    <w:rsid w:val="00B070A3"/>
    <w:rsid w:val="00B10595"/>
    <w:rsid w:val="00B111D7"/>
    <w:rsid w:val="00B118FA"/>
    <w:rsid w:val="00B11A30"/>
    <w:rsid w:val="00B2333B"/>
    <w:rsid w:val="00B247EA"/>
    <w:rsid w:val="00B26AD4"/>
    <w:rsid w:val="00B27DAD"/>
    <w:rsid w:val="00B31909"/>
    <w:rsid w:val="00B3406B"/>
    <w:rsid w:val="00B357CA"/>
    <w:rsid w:val="00B36FFA"/>
    <w:rsid w:val="00B41D62"/>
    <w:rsid w:val="00B46210"/>
    <w:rsid w:val="00B46733"/>
    <w:rsid w:val="00B467E1"/>
    <w:rsid w:val="00B512FD"/>
    <w:rsid w:val="00B52F7F"/>
    <w:rsid w:val="00B55883"/>
    <w:rsid w:val="00B63D71"/>
    <w:rsid w:val="00B64ABC"/>
    <w:rsid w:val="00B6578B"/>
    <w:rsid w:val="00B65A3F"/>
    <w:rsid w:val="00B7025E"/>
    <w:rsid w:val="00B705A6"/>
    <w:rsid w:val="00B7117A"/>
    <w:rsid w:val="00B71284"/>
    <w:rsid w:val="00B742D0"/>
    <w:rsid w:val="00B7495E"/>
    <w:rsid w:val="00B76E60"/>
    <w:rsid w:val="00B80B06"/>
    <w:rsid w:val="00B811C6"/>
    <w:rsid w:val="00B846EA"/>
    <w:rsid w:val="00B903EF"/>
    <w:rsid w:val="00B926D6"/>
    <w:rsid w:val="00B974CC"/>
    <w:rsid w:val="00BA7257"/>
    <w:rsid w:val="00BB05D1"/>
    <w:rsid w:val="00BB0C28"/>
    <w:rsid w:val="00BB2FEC"/>
    <w:rsid w:val="00BB447F"/>
    <w:rsid w:val="00BB65C5"/>
    <w:rsid w:val="00BC1329"/>
    <w:rsid w:val="00BC1B06"/>
    <w:rsid w:val="00BC312E"/>
    <w:rsid w:val="00BD275F"/>
    <w:rsid w:val="00BD50DB"/>
    <w:rsid w:val="00BD5F23"/>
    <w:rsid w:val="00BE1E56"/>
    <w:rsid w:val="00BE2068"/>
    <w:rsid w:val="00BE30ED"/>
    <w:rsid w:val="00BE52FD"/>
    <w:rsid w:val="00BF6E1C"/>
    <w:rsid w:val="00BF72CD"/>
    <w:rsid w:val="00C034E7"/>
    <w:rsid w:val="00C06584"/>
    <w:rsid w:val="00C163AD"/>
    <w:rsid w:val="00C21429"/>
    <w:rsid w:val="00C3201D"/>
    <w:rsid w:val="00C35CEA"/>
    <w:rsid w:val="00C51401"/>
    <w:rsid w:val="00C51582"/>
    <w:rsid w:val="00C55940"/>
    <w:rsid w:val="00C567BB"/>
    <w:rsid w:val="00C61863"/>
    <w:rsid w:val="00C62529"/>
    <w:rsid w:val="00C65F28"/>
    <w:rsid w:val="00C66474"/>
    <w:rsid w:val="00C679C4"/>
    <w:rsid w:val="00C67AF4"/>
    <w:rsid w:val="00C7356E"/>
    <w:rsid w:val="00C73676"/>
    <w:rsid w:val="00C806B5"/>
    <w:rsid w:val="00C845F4"/>
    <w:rsid w:val="00C84F3F"/>
    <w:rsid w:val="00C861FD"/>
    <w:rsid w:val="00C92FA8"/>
    <w:rsid w:val="00C939B4"/>
    <w:rsid w:val="00C96C18"/>
    <w:rsid w:val="00C97DFC"/>
    <w:rsid w:val="00CA714A"/>
    <w:rsid w:val="00CB057F"/>
    <w:rsid w:val="00CB179D"/>
    <w:rsid w:val="00CB294B"/>
    <w:rsid w:val="00CB350C"/>
    <w:rsid w:val="00CB3DB2"/>
    <w:rsid w:val="00CB3E2C"/>
    <w:rsid w:val="00CB5FF3"/>
    <w:rsid w:val="00CB7C9B"/>
    <w:rsid w:val="00CC1FB1"/>
    <w:rsid w:val="00CD0F2C"/>
    <w:rsid w:val="00CD2CB8"/>
    <w:rsid w:val="00CD359C"/>
    <w:rsid w:val="00CD3FB1"/>
    <w:rsid w:val="00CD6FDA"/>
    <w:rsid w:val="00CE1D49"/>
    <w:rsid w:val="00CE3413"/>
    <w:rsid w:val="00CE3E11"/>
    <w:rsid w:val="00CF6962"/>
    <w:rsid w:val="00D0593B"/>
    <w:rsid w:val="00D10C8E"/>
    <w:rsid w:val="00D1182B"/>
    <w:rsid w:val="00D13D01"/>
    <w:rsid w:val="00D15A00"/>
    <w:rsid w:val="00D212FE"/>
    <w:rsid w:val="00D24DAE"/>
    <w:rsid w:val="00D31156"/>
    <w:rsid w:val="00D37927"/>
    <w:rsid w:val="00D4591E"/>
    <w:rsid w:val="00D469EF"/>
    <w:rsid w:val="00D50A9D"/>
    <w:rsid w:val="00D51E65"/>
    <w:rsid w:val="00D53B8E"/>
    <w:rsid w:val="00D606F6"/>
    <w:rsid w:val="00D656EE"/>
    <w:rsid w:val="00D67B18"/>
    <w:rsid w:val="00D67E8D"/>
    <w:rsid w:val="00D716B1"/>
    <w:rsid w:val="00D74CE9"/>
    <w:rsid w:val="00D77243"/>
    <w:rsid w:val="00D772D9"/>
    <w:rsid w:val="00D82F66"/>
    <w:rsid w:val="00D85925"/>
    <w:rsid w:val="00D86D33"/>
    <w:rsid w:val="00D959CC"/>
    <w:rsid w:val="00D95C62"/>
    <w:rsid w:val="00DA2D7F"/>
    <w:rsid w:val="00DA6E89"/>
    <w:rsid w:val="00DB0441"/>
    <w:rsid w:val="00DB52C5"/>
    <w:rsid w:val="00DC5A89"/>
    <w:rsid w:val="00DD05FC"/>
    <w:rsid w:val="00DD3382"/>
    <w:rsid w:val="00DD71AC"/>
    <w:rsid w:val="00DE020D"/>
    <w:rsid w:val="00DE1020"/>
    <w:rsid w:val="00DE3AF0"/>
    <w:rsid w:val="00DF0F86"/>
    <w:rsid w:val="00DF1A48"/>
    <w:rsid w:val="00DF21CD"/>
    <w:rsid w:val="00DF313C"/>
    <w:rsid w:val="00DF3869"/>
    <w:rsid w:val="00E030A1"/>
    <w:rsid w:val="00E0397A"/>
    <w:rsid w:val="00E17045"/>
    <w:rsid w:val="00E21F56"/>
    <w:rsid w:val="00E22842"/>
    <w:rsid w:val="00E236A2"/>
    <w:rsid w:val="00E23E7D"/>
    <w:rsid w:val="00E240AA"/>
    <w:rsid w:val="00E252D3"/>
    <w:rsid w:val="00E26CD9"/>
    <w:rsid w:val="00E33EEF"/>
    <w:rsid w:val="00E3727D"/>
    <w:rsid w:val="00E416AE"/>
    <w:rsid w:val="00E42F82"/>
    <w:rsid w:val="00E43088"/>
    <w:rsid w:val="00E4450A"/>
    <w:rsid w:val="00E46001"/>
    <w:rsid w:val="00E508EA"/>
    <w:rsid w:val="00E510F9"/>
    <w:rsid w:val="00E55A12"/>
    <w:rsid w:val="00E56A7E"/>
    <w:rsid w:val="00E5770F"/>
    <w:rsid w:val="00E60BEC"/>
    <w:rsid w:val="00E61974"/>
    <w:rsid w:val="00E665B2"/>
    <w:rsid w:val="00E67384"/>
    <w:rsid w:val="00E703CB"/>
    <w:rsid w:val="00E72C14"/>
    <w:rsid w:val="00E73C2E"/>
    <w:rsid w:val="00E81CC1"/>
    <w:rsid w:val="00E83AE0"/>
    <w:rsid w:val="00E870B3"/>
    <w:rsid w:val="00E87E74"/>
    <w:rsid w:val="00E9191A"/>
    <w:rsid w:val="00E91B87"/>
    <w:rsid w:val="00E94843"/>
    <w:rsid w:val="00E972D2"/>
    <w:rsid w:val="00EA087D"/>
    <w:rsid w:val="00EA4F56"/>
    <w:rsid w:val="00EB2339"/>
    <w:rsid w:val="00EB63A0"/>
    <w:rsid w:val="00EB640A"/>
    <w:rsid w:val="00EC0C5D"/>
    <w:rsid w:val="00EC318D"/>
    <w:rsid w:val="00EC42A2"/>
    <w:rsid w:val="00ED104F"/>
    <w:rsid w:val="00ED17E3"/>
    <w:rsid w:val="00ED2BF9"/>
    <w:rsid w:val="00EE2CE5"/>
    <w:rsid w:val="00EE53FF"/>
    <w:rsid w:val="00EF0DFF"/>
    <w:rsid w:val="00F02626"/>
    <w:rsid w:val="00F029EB"/>
    <w:rsid w:val="00F125B1"/>
    <w:rsid w:val="00F157CB"/>
    <w:rsid w:val="00F172A6"/>
    <w:rsid w:val="00F2299F"/>
    <w:rsid w:val="00F23806"/>
    <w:rsid w:val="00F23873"/>
    <w:rsid w:val="00F2742B"/>
    <w:rsid w:val="00F3677C"/>
    <w:rsid w:val="00F4145E"/>
    <w:rsid w:val="00F504C8"/>
    <w:rsid w:val="00F549E3"/>
    <w:rsid w:val="00F628FC"/>
    <w:rsid w:val="00F6473C"/>
    <w:rsid w:val="00F7051B"/>
    <w:rsid w:val="00F70C96"/>
    <w:rsid w:val="00F713AB"/>
    <w:rsid w:val="00F7397B"/>
    <w:rsid w:val="00F740DF"/>
    <w:rsid w:val="00F77369"/>
    <w:rsid w:val="00F81B92"/>
    <w:rsid w:val="00F81CC9"/>
    <w:rsid w:val="00F868A1"/>
    <w:rsid w:val="00F86BD1"/>
    <w:rsid w:val="00F90C73"/>
    <w:rsid w:val="00F955CF"/>
    <w:rsid w:val="00FB21FA"/>
    <w:rsid w:val="00FB6494"/>
    <w:rsid w:val="00FC7035"/>
    <w:rsid w:val="00FD546B"/>
    <w:rsid w:val="00FD5B9B"/>
    <w:rsid w:val="00FD6002"/>
    <w:rsid w:val="00FD6F78"/>
    <w:rsid w:val="00FE1504"/>
    <w:rsid w:val="00FE2F62"/>
    <w:rsid w:val="00FE3BC6"/>
    <w:rsid w:val="00FE6A17"/>
    <w:rsid w:val="00FF198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5D669"/>
  <w15:chartTrackingRefBased/>
  <w15:docId w15:val="{37B33CA5-5054-456D-B0E1-7E2E681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A3"/>
  </w:style>
  <w:style w:type="paragraph" w:styleId="Heading1">
    <w:name w:val="heading 1"/>
    <w:basedOn w:val="Normal"/>
    <w:next w:val="Normal"/>
    <w:link w:val="Heading1Char"/>
    <w:uiPriority w:val="9"/>
    <w:qFormat/>
    <w:rsid w:val="00B070A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0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0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0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0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0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0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0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7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0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0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0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070A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4A2"/>
  </w:style>
  <w:style w:type="table" w:styleId="TableGrid">
    <w:name w:val="Table Grid"/>
    <w:basedOn w:val="TableNormal"/>
    <w:uiPriority w:val="59"/>
    <w:rsid w:val="006714A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56A0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21F56"/>
  </w:style>
  <w:style w:type="paragraph" w:customStyle="1" w:styleId="Default">
    <w:name w:val="Default"/>
    <w:rsid w:val="009B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B6DFC"/>
    <w:pPr>
      <w:numPr>
        <w:numId w:val="0"/>
      </w:num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B6DF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DF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B6DF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B6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27"/>
  </w:style>
  <w:style w:type="paragraph" w:styleId="Footer">
    <w:name w:val="footer"/>
    <w:basedOn w:val="Normal"/>
    <w:link w:val="FooterChar"/>
    <w:uiPriority w:val="99"/>
    <w:unhideWhenUsed/>
    <w:rsid w:val="00D3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27"/>
  </w:style>
  <w:style w:type="paragraph" w:styleId="NoSpacing">
    <w:name w:val="No Spacing"/>
    <w:uiPriority w:val="1"/>
    <w:qFormat/>
    <w:rsid w:val="008671A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C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27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2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6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F622B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Caption">
    <w:name w:val="caption"/>
    <w:basedOn w:val="Normal"/>
    <w:next w:val="Normal"/>
    <w:uiPriority w:val="35"/>
    <w:unhideWhenUsed/>
    <w:qFormat/>
    <w:rsid w:val="006F7B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77E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44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Eli11</b:Tag>
    <b:SourceType>BookSection</b:SourceType>
    <b:Guid>{FA72E28C-441F-43A4-873B-AA3F9603502D}</b:Guid>
    <b:Title>Chapter 27 Haemophilus influenzae</b:Title>
    <b:Year>2011</b:Year>
    <b:City>USA</b:City>
    <b:Publisher>Elsevier</b:Publisher>
    <b:BookTitle>Tropical Infectious Diseases: Principles, Pathogens and Practice Section II</b:BookTitle>
    <b:Author>
      <b:Author>
        <b:NameList>
          <b:Person>
            <b:Last>Elizabeth</b:Last>
            <b:First>P</b:First>
          </b:Person>
          <b:Person>
            <b:Last>Steinhoff</b:Last>
            <b:First>Mark</b:First>
            <b:Middle>C.</b:Middle>
          </b:Person>
          <b:Person>
            <b:Last>Cherian</b:Last>
            <b:First>Thomas</b:First>
          </b:Person>
        </b:NameList>
      </b:Author>
      <b:Editor>
        <b:NameList>
          <b:Person>
            <b:Last>3</b:Last>
          </b:Person>
        </b:NameList>
      </b:Editor>
    </b:Author>
    <b:RefOrder>3</b:RefOrder>
  </b:Source>
  <b:Source>
    <b:Tag>Kar16</b:Tag>
    <b:SourceType>Book</b:SourceType>
    <b:Guid>{7E1D5518-B8A7-4D40-935A-35449DE35066}</b:Guid>
    <b:Title>Jawetz, Melnick, &amp; Adelberg’s Medical Microbiology</b:Title>
    <b:Year>2016</b:Year>
    <b:City>New York</b:City>
    <b:Publisher>McGraw-Hill Education</b:Publisher>
    <b:Edition>27</b:Edition>
    <b:Author>
      <b:Author>
        <b:NameList>
          <b:Person>
            <b:Last>Carroll</b:Last>
            <b:First>Karen</b:First>
            <b:Middle>C.</b:Middle>
          </b:Person>
          <b:Person>
            <b:Last>Buttel</b:Last>
            <b:First>Janet</b:First>
            <b:Middle>S</b:Middle>
          </b:Person>
          <b:Person>
            <b:Last>Morse</b:Last>
            <b:First>Stephen</b:First>
            <b:Middle>A</b:Middle>
          </b:Person>
          <b:Person>
            <b:Last>Mietzner</b:Last>
            <b:First>Timothy</b:First>
          </b:Person>
        </b:NameList>
      </b:Author>
    </b:Author>
    <b:RefOrder>4</b:RefOrder>
  </b:Source>
  <b:Source>
    <b:Tag>CDC16</b:Tag>
    <b:SourceType>JournalArticle</b:SourceType>
    <b:Guid>{9B7E1BCC-4580-4F78-875F-69D5192DE756}</b:Guid>
    <b:Author>
      <b:Author>
        <b:Corporate>CDC</b:Corporate>
      </b:Author>
    </b:Author>
    <b:Title>Best Practices for Use of Polymerase Chain Reaction (PCR) for Diagnosing Haemophilus influenzae and Neisseria meningitidis Disease and Public Health Importance of Identifying Serotype/Serogroup</b:Title>
    <b:JournalName>Central For Disease and Prevention</b:JournalName>
    <b:Year>2016</b:Year>
    <b:RefOrder>5</b:RefOrder>
  </b:Source>
  <b:Source>
    <b:Tag>Wor11</b:Tag>
    <b:SourceType>Book</b:SourceType>
    <b:Guid>{59B62C36-FDA9-4C1B-95BF-FECE7E052577}</b:Guid>
    <b:Author>
      <b:Author>
        <b:NameList>
          <b:Person>
            <b:Last>WHO</b:Last>
          </b:Person>
        </b:NameList>
      </b:Author>
    </b:Author>
    <b:Title>Laboratory Methods for the Diagnosis of Meningitis caused by Neisseria meningitidis, Streptococcus pneumonia, and Haemophiilus influenza</b:Title>
    <b:Year>2011</b:Year>
    <b:City>Switzerland</b:City>
    <b:Publisher>World Health Organization</b:Publisher>
    <b:Edition>2</b:Edition>
    <b:RefOrder>6</b:RefOrder>
  </b:Source>
  <b:Source>
    <b:Tag>WHO03</b:Tag>
    <b:SourceType>Book</b:SourceType>
    <b:Guid>{AC39408D-5306-496C-97E0-FA256E27809E}</b:Guid>
    <b:Author>
      <b:Author>
        <b:Corporate>WHO; CDC</b:Corporate>
      </b:Author>
    </b:Author>
    <b:Title>Manual for the Laboratory Identification and Antimicrobial Susceptibility Testing of Bacterial Pathogens of Public Health Importance in the Developing World</b:Title>
    <b:Year>2003</b:Year>
    <b:City>USA</b:City>
    <b:Publisher>World Health Organization &amp; Center For Dieases Control and Prevention</b:Publisher>
    <b:RefOrder>7</b:RefOrder>
  </b:Source>
  <b:Source>
    <b:Tag>GPa08</b:Tag>
    <b:SourceType>Book</b:SourceType>
    <b:Guid>{7CE9BCCB-F053-4DBD-9E02-CB383F2809FF}</b:Guid>
    <b:Title>Laboratory Diagnosis Of Infectious Disease:essentials of diagnostic microbiology</b:Title>
    <b:Year>2008</b:Year>
    <b:City>Philadelphia</b:City>
    <b:Publisher>Lippincott Williams and Wilkins</b:Publisher>
    <b:Author>
      <b:Author>
        <b:NameList>
          <b:Person>
            <b:Last>Paul</b:Last>
            <b:First>G</b:First>
          </b:Person>
          <b:Person>
            <b:Last>Duben</b:Last>
            <b:First>Janet</b:First>
          </b:Person>
        </b:NameList>
      </b:Author>
    </b:Author>
    <b:BookTitle>Laboratory Diagnosis of Infectious Diseases</b:BookTitle>
    <b:RefOrder>1</b:RefOrder>
  </b:Source>
  <b:Source>
    <b:Tag>Cha04</b:Tag>
    <b:SourceType>Book</b:SourceType>
    <b:Guid>{84E06BA0-8FF5-4270-BB6D-8735876D6E26}</b:Guid>
    <b:Title>An Introduction to Infectious Disease</b:Title>
    <b:Year>2004</b:Year>
    <b:City>USA:  McGraw-Hill</b:City>
    <b:Publisher>Sherris Medical Microbiology</b:Publisher>
    <b:Edition>4</b:Edition>
    <b:Author>
      <b:Author>
        <b:NameList>
          <b:Person>
            <b:Last>Champoux</b:Last>
            <b:First>JJ</b:First>
          </b:Person>
          <b:Person>
            <b:Last>Dres</b:Last>
            <b:First>WL</b:First>
          </b:Person>
          <b:Person>
            <b:Last>Neidhardth</b:Last>
            <b:First>FC</b:First>
          </b:Person>
          <b:Person>
            <b:Last>Plorde</b:Last>
            <b:First>JJ</b:First>
          </b:Person>
        </b:NameList>
      </b:Author>
    </b:Author>
    <b:RefOrder>8</b:RefOrder>
  </b:Source>
  <b:Source>
    <b:Tag>LDC95</b:Tag>
    <b:SourceType>JournalArticle</b:SourceType>
    <b:Guid>{B4D3C1BE-3899-49C9-A9CB-A8314E393DC8}</b:Guid>
    <b:Author>
      <b:Author>
        <b:NameList>
          <b:Person>
            <b:Last>Cope</b:Last>
            <b:First>LD</b:First>
          </b:Person>
          <b:Person>
            <b:Last>Yogey</b:Last>
            <b:First>R</b:First>
          </b:Person>
          <b:Person>
            <b:Last>Eberhard</b:Last>
            <b:First>U</b:First>
            <b:Middle>Muller</b:Middle>
          </b:Person>
          <b:Person>
            <b:Last>Hansen</b:Last>
            <b:First>EJ</b:First>
          </b:Person>
        </b:NameList>
      </b:Author>
    </b:Author>
    <b:Title>. A gene cluster involved in the utilization of both free heme and heme:hemopexin by Haemophilus influenzae type b</b:Title>
    <b:Year>1995</b:Year>
    <b:JournalName>J Bacteriol</b:JournalName>
    <b:Pages>2644-53</b:Pages>
    <b:Volume>177</b:Volume>
    <b:RefOrder>9</b:RefOrder>
  </b:Source>
  <b:Source>
    <b:Tag>Kil15</b:Tag>
    <b:SourceType>Book</b:SourceType>
    <b:Guid>{AF6AE03F-AA43-45E0-9E1B-E1C7C128E4A1}</b:Guid>
    <b:Author>
      <b:Author>
        <b:NameList>
          <b:Person>
            <b:Last>Kilian</b:Last>
            <b:First>M</b:First>
          </b:Person>
        </b:NameList>
      </b:Author>
    </b:Author>
    <b:Title>Bergey’s Manual of Systematics of Archaea and Bacteria</b:Title>
    <b:Year>2015</b:Year>
    <b:City>Denmark</b:City>
    <b:Publisher>John Wiley &amp; Sons, Inc</b:Publisher>
    <b:RefOrder>10</b:RefOrder>
  </b:Source>
  <b:Source>
    <b:Tag>Kay05</b:Tag>
    <b:SourceType>Book</b:SourceType>
    <b:Guid>{C42810C3-8C03-410F-B6EB-8D5E3C169EEA}</b:Guid>
    <b:Title>Medical Microbiology</b:Title>
    <b:Year>2005</b:Year>
    <b:Author>
      <b:Author>
        <b:NameList>
          <b:Person>
            <b:Last>Kayser</b:Last>
            <b:First>F</b:First>
            <b:Middle>H</b:Middle>
          </b:Person>
          <b:Person>
            <b:Last>Bienz</b:Last>
            <b:First>K</b:First>
            <b:Middle>A</b:Middle>
          </b:Person>
          <b:Person>
            <b:Last>Eckert</b:Last>
            <b:First>J</b:First>
          </b:Person>
          <b:Person>
            <b:Last>Zinkernagel</b:Last>
            <b:First>R</b:First>
            <b:Middle>M</b:Middle>
          </b:Person>
        </b:NameList>
      </b:Author>
    </b:Author>
    <b:City>New York</b:City>
    <b:Publisher>Thieme Stuttgart</b:Publisher>
    <b:Edition>10</b:Edition>
    <b:RefOrder>16</b:RefOrder>
  </b:Source>
  <b:Source>
    <b:Tag>Kat06</b:Tag>
    <b:SourceType>Book</b:SourceType>
    <b:Guid>{AE0C9AEC-7D0D-4489-B93D-D3EB6FFB3946}</b:Guid>
    <b:Title>Basic Practical Microbiology A Manual</b:Title>
    <b:Year>2006</b:Year>
    <b:Publisher>Society for General Microbiology Marlborough House, Basingstoke Road, Spencers Wood, Reading RG7 1AG, UK</b:Publisher>
    <b:Author>
      <b:Author>
        <b:NameList>
          <b:Person>
            <b:Last>Crawford</b:Last>
            <b:First>Kath</b:First>
          </b:Person>
          <b:Person>
            <b:Last>Tranter</b:Last>
            <b:First>John</b:First>
          </b:Person>
          <b:Person>
            <b:Last>Richardson</b:Last>
            <b:First>John</b:First>
          </b:Person>
          <b:Person>
            <b:Last>Schollar</b:Last>
            <b:First>John</b:First>
          </b:Person>
        </b:NameList>
      </b:Author>
    </b:Author>
    <b:RefOrder>11</b:RefOrder>
  </b:Source>
  <b:Source>
    <b:Tag>Usm</b:Tag>
    <b:SourceType>JournalArticle</b:SourceType>
    <b:Guid>{6D1DDCF7-C642-4F57-8664-182A252172C2}</b:Guid>
    <b:Title>Laboratory perspective of gram staining and its significance in investigations of infectious diseases</b:Title>
    <b:Author>
      <b:Author>
        <b:NameList>
          <b:Person>
            <b:Last>Usman</b:Last>
          </b:Person>
          <b:Person>
            <b:Last>Y</b:Last>
            <b:First>Thairu</b:First>
          </b:Person>
          <b:Person>
            <b:Last>IA</b:Last>
            <b:First>Nasir</b:First>
          </b:Person>
        </b:NameList>
      </b:Author>
    </b:Author>
    <b:JournalName>Sub-Saharan Afr J Med</b:JournalName>
    <b:Year>2014</b:Year>
    <b:Pages>168-174</b:Pages>
    <b:Volume>1</b:Volume>
    <b:RefOrder>12</b:RefOrder>
  </b:Source>
  <b:Source>
    <b:Tag>WHO11</b:Tag>
    <b:SourceType>BookSection</b:SourceType>
    <b:Guid>{A8ABBFD2-19F5-4A0E-B2ED-61098768389D}</b:Guid>
    <b:Author>
      <b:Author>
        <b:NameList>
          <b:Person>
            <b:Last>WHO</b:Last>
          </b:Person>
        </b:NameList>
      </b:Author>
    </b:Author>
    <b:Title>CHAPTER 9 Identification and Characterization of Haemophilus influenzae</b:Title>
    <b:Year>2011</b:Year>
    <b:Pages>87-104</b:Pages>
    <b:Volume>2</b:Volume>
    <b:Issue>1</b:Issue>
    <b:City>Atlanta,Georgia USA</b:City>
    <b:Publisher>World Health Organization</b:Publisher>
    <b:BookTitle>Laboratory Methods For The Diagnosis of Meningitis caused by Neisseria meningitidis, Streptococcus pneumoniae, and Haemophilus influenzae</b:BookTitle>
    <b:RefOrder>2</b:RefOrder>
  </b:Source>
  <b:Source>
    <b:Tag>Reb16</b:Tag>
    <b:SourceType>JournalArticle</b:SourceType>
    <b:Guid>{ABC354A9-A19D-47B2-ABAE-5C0BD3C30A9E}</b:Guid>
    <b:Author>
      <b:Author>
        <b:NameList>
          <b:Person>
            <b:Last>Buxton</b:Last>
            <b:First>Rebecca</b:First>
          </b:Person>
        </b:NameList>
      </b:Author>
    </b:Author>
    <b:Title>Blood Agar Plates and Hemolysis Protocols</b:Title>
    <b:JournalName>American Society For Microbiology</b:JournalName>
    <b:Year>2016</b:Year>
    <b:Pages>1 - 9</b:Pages>
    <b:RefOrder>17</b:RefOrder>
  </b:Source>
  <b:Source>
    <b:Tag>Him11</b:Tag>
    <b:SourceType>Book</b:SourceType>
    <b:Guid>{5EFCF2DE-A9A0-47C4-8C97-5FDE2CC090BF}</b:Guid>
    <b:Author>
      <b:Author>
        <b:Corporate>Himedia Laboratories</b:Corporate>
      </b:Author>
    </b:Author>
    <b:Title>Chocolate No. 2 Agar Base </b:Title>
    <b:Year>2011</b:Year>
    <b:City>India</b:City>
    <b:Publisher>Swastik Disha Business Park,Via Vadhani Ind</b:Publisher>
    <b:RefOrder>13</b:RefOrder>
  </b:Source>
  <b:Source>
    <b:Tag>Oxo01</b:Tag>
    <b:SourceType>DocumentFromInternetSite</b:SourceType>
    <b:Guid>{B00E6C24-5428-4EB2-8287-151C56BC0F18}</b:Guid>
    <b:Title>Dehydrated Culture Media Blood Agar Base </b:Title>
    <b:Year>2001</b:Year>
    <b:Author>
      <b:Author>
        <b:Corporate>Oxoid Microbiology Products</b:Corporate>
      </b:Author>
    </b:Author>
    <b:YearAccessed>2020</b:YearAccessed>
    <b:MonthAccessed>Januari</b:MonthAccessed>
    <b:DayAccessed>6</b:DayAccessed>
    <b:URL>http://www.oxoid.com/UK/blue/prod_detail/prod_detail.asp</b:URL>
    <b:RefOrder>14</b:RefOrder>
  </b:Source>
  <b:Source>
    <b:Tag>BDD09</b:Tag>
    <b:SourceType>Book</b:SourceType>
    <b:Guid>{B46BC562-BEEF-4A26-A5EC-D9B3594A6D75}</b:Guid>
    <b:Author>
      <b:Author>
        <b:Corporate>BD Diagnostics- Diagnostic Systems</b:Corporate>
      </b:Author>
    </b:Author>
    <b:Title>Difco &amp; BBL Manual: Manual of Microbiological Culture Media</b:Title>
    <b:Year>2009</b:Year>
    <b:City> United States of America</b:City>
    <b:Publisher>BD</b:Publisher>
    <b:Edition>2</b:Edition>
    <b:RefOrder>15</b:RefOrder>
  </b:Source>
</b:Sources>
</file>

<file path=customXml/itemProps1.xml><?xml version="1.0" encoding="utf-8"?>
<ds:datastoreItem xmlns:ds="http://schemas.openxmlformats.org/officeDocument/2006/customXml" ds:itemID="{41BD422D-31FE-4056-BA46-5BDE54D8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2020-08-07T04:55:00Z</cp:lastPrinted>
  <dcterms:created xsi:type="dcterms:W3CDTF">2020-08-09T23:43:00Z</dcterms:created>
  <dcterms:modified xsi:type="dcterms:W3CDTF">2020-08-09T23:43:00Z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c49070bd-050a-3b0e-8934-b2fce1dcdcf0</vt:lpwstr>
  </property>
  <property fmtid="{D5CDD505-2E9C-101B-9397-08002B2CF9AE}" pid="24" name="Mendeley Citation Style_1">
    <vt:lpwstr>http://www.zotero.org/styles/harvard1</vt:lpwstr>
  </property>
</Properties>
</file>